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4B6A" w:rsidRPr="00522C60" w:rsidRDefault="00522C60" w:rsidP="00522C60">
      <w:pPr>
        <w:spacing w:line="600" w:lineRule="exact"/>
        <w:jc w:val="center"/>
        <w:rPr>
          <w:rFonts w:ascii="方正小标宋_GBK" w:eastAsia="方正小标宋_GBK"/>
          <w:sz w:val="44"/>
          <w:szCs w:val="44"/>
        </w:rPr>
      </w:pPr>
      <w:r w:rsidRPr="00522C60">
        <w:rPr>
          <w:rFonts w:ascii="方正小标宋_GBK" w:eastAsia="方正小标宋_GBK" w:hint="eastAsia"/>
          <w:sz w:val="44"/>
          <w:szCs w:val="44"/>
        </w:rPr>
        <w:t>《关于健全分层分类社会救助体系加强低收入人口救助帮扶的实施意见》</w:t>
      </w:r>
      <w:r w:rsidR="00C93E00">
        <w:rPr>
          <w:rFonts w:ascii="方正小标宋_GBK" w:eastAsia="方正小标宋_GBK" w:hint="eastAsia"/>
          <w:sz w:val="44"/>
          <w:szCs w:val="44"/>
        </w:rPr>
        <w:t>的</w:t>
      </w:r>
      <w:r w:rsidRPr="00522C60">
        <w:rPr>
          <w:rFonts w:ascii="方正小标宋_GBK" w:eastAsia="方正小标宋_GBK" w:hint="eastAsia"/>
          <w:sz w:val="44"/>
          <w:szCs w:val="44"/>
        </w:rPr>
        <w:t>起草说明</w:t>
      </w:r>
    </w:p>
    <w:p w:rsidR="00522C60" w:rsidRDefault="00522C60">
      <w:pPr>
        <w:rPr>
          <w:rFonts w:ascii="方正仿宋_GBK" w:eastAsia="方正仿宋_GBK"/>
          <w:sz w:val="32"/>
          <w:szCs w:val="32"/>
        </w:rPr>
      </w:pPr>
    </w:p>
    <w:p w:rsidR="00E37E0D" w:rsidRPr="00C409E8" w:rsidRDefault="00E37E0D" w:rsidP="003702F6">
      <w:pPr>
        <w:spacing w:line="600" w:lineRule="exact"/>
        <w:ind w:firstLineChars="200" w:firstLine="640"/>
        <w:rPr>
          <w:rFonts w:ascii="方正黑体_GBK" w:eastAsia="方正黑体_GBK"/>
          <w:sz w:val="32"/>
          <w:szCs w:val="32"/>
        </w:rPr>
      </w:pPr>
      <w:r w:rsidRPr="00C409E8">
        <w:rPr>
          <w:rFonts w:ascii="方正黑体_GBK" w:eastAsia="方正黑体_GBK" w:hint="eastAsia"/>
          <w:sz w:val="32"/>
          <w:szCs w:val="32"/>
        </w:rPr>
        <w:t>一、</w:t>
      </w:r>
      <w:r w:rsidR="00C93E00">
        <w:rPr>
          <w:rFonts w:ascii="方正黑体_GBK" w:eastAsia="方正黑体_GBK" w:hint="eastAsia"/>
          <w:sz w:val="32"/>
          <w:szCs w:val="32"/>
        </w:rPr>
        <w:t>起草</w:t>
      </w:r>
      <w:r w:rsidRPr="00C409E8">
        <w:rPr>
          <w:rFonts w:ascii="方正黑体_GBK" w:eastAsia="方正黑体_GBK" w:hint="eastAsia"/>
          <w:sz w:val="32"/>
          <w:szCs w:val="32"/>
        </w:rPr>
        <w:t>背景</w:t>
      </w:r>
    </w:p>
    <w:p w:rsidR="00E37E0D" w:rsidRDefault="006C6632" w:rsidP="006C6632">
      <w:pPr>
        <w:spacing w:line="600" w:lineRule="exact"/>
        <w:ind w:firstLineChars="200" w:firstLine="640"/>
        <w:rPr>
          <w:rFonts w:ascii="方正仿宋_GBK" w:eastAsia="方正仿宋_GBK"/>
          <w:sz w:val="32"/>
          <w:szCs w:val="32"/>
        </w:rPr>
      </w:pPr>
      <w:r>
        <w:rPr>
          <w:rFonts w:ascii="Times New Roman" w:eastAsia="方正仿宋_GBK" w:hAnsi="Times New Roman" w:cs="Times New Roman" w:hint="eastAsia"/>
          <w:sz w:val="32"/>
          <w:szCs w:val="32"/>
        </w:rPr>
        <w:t>社</w:t>
      </w:r>
      <w:bookmarkStart w:id="0" w:name="_GoBack"/>
      <w:bookmarkEnd w:id="0"/>
      <w:r w:rsidRPr="006C6632">
        <w:rPr>
          <w:rFonts w:ascii="Times New Roman" w:eastAsia="方正仿宋_GBK" w:hAnsi="Times New Roman" w:cs="Times New Roman" w:hint="eastAsia"/>
          <w:sz w:val="32"/>
          <w:szCs w:val="32"/>
        </w:rPr>
        <w:t>会救助是保障基本民生、促进社会公平、维护社会稳定的兜底性、基础性制度安排</w:t>
      </w:r>
      <w:r w:rsidR="00C409E8" w:rsidRPr="00C409E8">
        <w:rPr>
          <w:rFonts w:ascii="Times New Roman" w:eastAsia="方正仿宋_GBK" w:hAnsi="Times New Roman" w:cs="Times New Roman" w:hint="eastAsia"/>
          <w:sz w:val="32"/>
          <w:szCs w:val="32"/>
        </w:rPr>
        <w:t>。</w:t>
      </w:r>
      <w:r w:rsidR="00C409E8">
        <w:rPr>
          <w:rFonts w:ascii="Times New Roman" w:eastAsia="方正仿宋_GBK" w:hAnsi="Times New Roman" w:cs="Times New Roman" w:hint="eastAsia"/>
          <w:sz w:val="32"/>
          <w:szCs w:val="32"/>
        </w:rPr>
        <w:t>党中央高度重视，</w:t>
      </w:r>
      <w:r w:rsidR="00131119">
        <w:rPr>
          <w:rFonts w:ascii="Times New Roman" w:eastAsia="方正仿宋_GBK" w:hAnsi="Times New Roman" w:cs="Times New Roman" w:hint="eastAsia"/>
          <w:sz w:val="32"/>
          <w:szCs w:val="32"/>
        </w:rPr>
        <w:t>习近平总书记多次</w:t>
      </w:r>
      <w:proofErr w:type="gramStart"/>
      <w:r w:rsidR="00131119">
        <w:rPr>
          <w:rFonts w:ascii="Times New Roman" w:eastAsia="方正仿宋_GBK" w:hAnsi="Times New Roman" w:cs="Times New Roman" w:hint="eastAsia"/>
          <w:sz w:val="32"/>
          <w:szCs w:val="32"/>
        </w:rPr>
        <w:t>作出</w:t>
      </w:r>
      <w:proofErr w:type="gramEnd"/>
      <w:r w:rsidR="00131119">
        <w:rPr>
          <w:rFonts w:ascii="Times New Roman" w:eastAsia="方正仿宋_GBK" w:hAnsi="Times New Roman" w:cs="Times New Roman" w:hint="eastAsia"/>
          <w:sz w:val="32"/>
          <w:szCs w:val="32"/>
        </w:rPr>
        <w:t>重要指示，要求兜住底、</w:t>
      </w:r>
      <w:proofErr w:type="gramStart"/>
      <w:r w:rsidR="00131119">
        <w:rPr>
          <w:rFonts w:ascii="Times New Roman" w:eastAsia="方正仿宋_GBK" w:hAnsi="Times New Roman" w:cs="Times New Roman" w:hint="eastAsia"/>
          <w:sz w:val="32"/>
          <w:szCs w:val="32"/>
        </w:rPr>
        <w:t>兜准底、兜好</w:t>
      </w:r>
      <w:proofErr w:type="gramEnd"/>
      <w:r w:rsidR="00131119">
        <w:rPr>
          <w:rFonts w:ascii="Times New Roman" w:eastAsia="方正仿宋_GBK" w:hAnsi="Times New Roman" w:cs="Times New Roman" w:hint="eastAsia"/>
          <w:sz w:val="32"/>
          <w:szCs w:val="32"/>
        </w:rPr>
        <w:t>底。</w:t>
      </w:r>
      <w:r w:rsidR="00290BBD">
        <w:rPr>
          <w:rFonts w:ascii="Times New Roman" w:eastAsia="方正仿宋_GBK" w:hAnsi="Times New Roman" w:cs="Times New Roman" w:hint="eastAsia"/>
          <w:sz w:val="32"/>
          <w:szCs w:val="32"/>
        </w:rPr>
        <w:t>根据《</w:t>
      </w:r>
      <w:r w:rsidR="00C409E8" w:rsidRPr="00C409E8">
        <w:rPr>
          <w:rFonts w:ascii="Times New Roman" w:eastAsia="方正仿宋_GBK" w:hAnsi="Times New Roman" w:cs="Times New Roman" w:hint="eastAsia"/>
          <w:sz w:val="32"/>
          <w:szCs w:val="32"/>
        </w:rPr>
        <w:t>国务院办公厅转发民政部等单位</w:t>
      </w:r>
      <w:r w:rsidR="00290BBD">
        <w:rPr>
          <w:rFonts w:ascii="Times New Roman" w:eastAsia="方正仿宋_GBK" w:hAnsi="Times New Roman" w:cs="Times New Roman" w:hint="eastAsia"/>
          <w:sz w:val="32"/>
          <w:szCs w:val="32"/>
        </w:rPr>
        <w:t>&lt;</w:t>
      </w:r>
      <w:r w:rsidR="00C409E8" w:rsidRPr="00C409E8">
        <w:rPr>
          <w:rFonts w:ascii="Times New Roman" w:eastAsia="方正仿宋_GBK" w:hAnsi="Times New Roman" w:cs="Times New Roman" w:hint="eastAsia"/>
          <w:sz w:val="32"/>
          <w:szCs w:val="32"/>
        </w:rPr>
        <w:t>关于加强低收入人口动态监测</w:t>
      </w:r>
      <w:r w:rsidR="00F0247B">
        <w:rPr>
          <w:rFonts w:ascii="Times New Roman" w:eastAsia="方正仿宋_GBK" w:hAnsi="Times New Roman" w:cs="Times New Roman" w:hint="eastAsia"/>
          <w:sz w:val="32"/>
          <w:szCs w:val="32"/>
        </w:rPr>
        <w:t xml:space="preserve"> </w:t>
      </w:r>
      <w:r w:rsidR="00C409E8" w:rsidRPr="00C409E8">
        <w:rPr>
          <w:rFonts w:ascii="Times New Roman" w:eastAsia="方正仿宋_GBK" w:hAnsi="Times New Roman" w:cs="Times New Roman" w:hint="eastAsia"/>
          <w:sz w:val="32"/>
          <w:szCs w:val="32"/>
        </w:rPr>
        <w:t>做好分层分类社会救助工作的意见</w:t>
      </w:r>
      <w:r w:rsidR="00290BBD">
        <w:rPr>
          <w:rFonts w:ascii="Times New Roman" w:eastAsia="方正仿宋_GBK" w:hAnsi="Times New Roman" w:cs="Times New Roman" w:hint="eastAsia"/>
          <w:sz w:val="32"/>
          <w:szCs w:val="32"/>
        </w:rPr>
        <w:t>&gt;</w:t>
      </w:r>
      <w:r w:rsidR="00290BBD">
        <w:rPr>
          <w:rFonts w:ascii="Times New Roman" w:eastAsia="方正仿宋_GBK" w:hAnsi="Times New Roman" w:cs="Times New Roman" w:hint="eastAsia"/>
          <w:sz w:val="32"/>
          <w:szCs w:val="32"/>
        </w:rPr>
        <w:t>的通知》</w:t>
      </w:r>
      <w:r w:rsidR="00C409E8">
        <w:rPr>
          <w:rFonts w:ascii="Times New Roman" w:eastAsia="方正仿宋_GBK" w:hAnsi="Times New Roman" w:cs="Times New Roman" w:hint="eastAsia"/>
          <w:sz w:val="32"/>
          <w:szCs w:val="32"/>
        </w:rPr>
        <w:t>（</w:t>
      </w:r>
      <w:r w:rsidR="00C409E8" w:rsidRPr="00C409E8">
        <w:rPr>
          <w:rFonts w:ascii="Times New Roman" w:eastAsia="方正仿宋_GBK" w:hAnsi="Times New Roman" w:cs="Times New Roman" w:hint="eastAsia"/>
          <w:sz w:val="32"/>
          <w:szCs w:val="32"/>
        </w:rPr>
        <w:t>国办发〔</w:t>
      </w:r>
      <w:r w:rsidR="00C409E8" w:rsidRPr="00C409E8">
        <w:rPr>
          <w:rFonts w:ascii="Times New Roman" w:eastAsia="方正仿宋_GBK" w:hAnsi="Times New Roman" w:cs="Times New Roman" w:hint="eastAsia"/>
          <w:sz w:val="32"/>
          <w:szCs w:val="32"/>
        </w:rPr>
        <w:t>2023</w:t>
      </w:r>
      <w:r w:rsidR="00C409E8" w:rsidRPr="00C409E8">
        <w:rPr>
          <w:rFonts w:ascii="Times New Roman" w:eastAsia="方正仿宋_GBK" w:hAnsi="Times New Roman" w:cs="Times New Roman" w:hint="eastAsia"/>
          <w:sz w:val="32"/>
          <w:szCs w:val="32"/>
        </w:rPr>
        <w:t>〕</w:t>
      </w:r>
      <w:r w:rsidR="00C409E8" w:rsidRPr="00C409E8">
        <w:rPr>
          <w:rFonts w:ascii="Times New Roman" w:eastAsia="方正仿宋_GBK" w:hAnsi="Times New Roman" w:cs="Times New Roman" w:hint="eastAsia"/>
          <w:sz w:val="32"/>
          <w:szCs w:val="32"/>
        </w:rPr>
        <w:t>39</w:t>
      </w:r>
      <w:r w:rsidR="00C409E8" w:rsidRPr="00C409E8">
        <w:rPr>
          <w:rFonts w:ascii="Times New Roman" w:eastAsia="方正仿宋_GBK" w:hAnsi="Times New Roman" w:cs="Times New Roman" w:hint="eastAsia"/>
          <w:sz w:val="32"/>
          <w:szCs w:val="32"/>
        </w:rPr>
        <w:t>号</w:t>
      </w:r>
      <w:r w:rsidR="00C409E8">
        <w:rPr>
          <w:rFonts w:ascii="Times New Roman" w:eastAsia="方正仿宋_GBK" w:hAnsi="Times New Roman" w:cs="Times New Roman" w:hint="eastAsia"/>
          <w:sz w:val="32"/>
          <w:szCs w:val="32"/>
        </w:rPr>
        <w:t>）</w:t>
      </w:r>
      <w:r w:rsidR="00290BBD">
        <w:rPr>
          <w:rFonts w:ascii="Times New Roman" w:eastAsia="方正仿宋_GBK" w:hAnsi="Times New Roman" w:cs="Times New Roman" w:hint="eastAsia"/>
          <w:sz w:val="32"/>
          <w:szCs w:val="32"/>
        </w:rPr>
        <w:t>精神</w:t>
      </w:r>
      <w:r w:rsidR="00C409E8">
        <w:rPr>
          <w:rFonts w:ascii="Times New Roman" w:eastAsia="方正仿宋_GBK" w:hAnsi="Times New Roman" w:cs="Times New Roman" w:hint="eastAsia"/>
          <w:sz w:val="32"/>
          <w:szCs w:val="32"/>
        </w:rPr>
        <w:t>，</w:t>
      </w:r>
      <w:r w:rsidR="00946C10">
        <w:rPr>
          <w:rFonts w:ascii="Times New Roman" w:eastAsia="方正仿宋_GBK" w:hAnsi="Times New Roman" w:cs="Times New Roman" w:hint="eastAsia"/>
          <w:sz w:val="32"/>
          <w:szCs w:val="32"/>
        </w:rPr>
        <w:t>省民政厅牵头起草了《</w:t>
      </w:r>
      <w:r w:rsidR="00946C10" w:rsidRPr="00946C10">
        <w:rPr>
          <w:rFonts w:ascii="Times New Roman" w:eastAsia="方正仿宋_GBK" w:hAnsi="Times New Roman" w:cs="Times New Roman" w:hint="eastAsia"/>
          <w:sz w:val="32"/>
          <w:szCs w:val="32"/>
        </w:rPr>
        <w:t>关于健全分层分类社会救助体系</w:t>
      </w:r>
      <w:r w:rsidR="00F0247B">
        <w:rPr>
          <w:rFonts w:ascii="Times New Roman" w:eastAsia="方正仿宋_GBK" w:hAnsi="Times New Roman" w:cs="Times New Roman" w:hint="eastAsia"/>
          <w:sz w:val="32"/>
          <w:szCs w:val="32"/>
        </w:rPr>
        <w:t xml:space="preserve"> </w:t>
      </w:r>
      <w:r w:rsidR="00946C10" w:rsidRPr="00946C10">
        <w:rPr>
          <w:rFonts w:ascii="Times New Roman" w:eastAsia="方正仿宋_GBK" w:hAnsi="Times New Roman" w:cs="Times New Roman" w:hint="eastAsia"/>
          <w:sz w:val="32"/>
          <w:szCs w:val="32"/>
        </w:rPr>
        <w:t>加强低收入人口救助帮扶的实施意见</w:t>
      </w:r>
      <w:r w:rsidR="00946C10">
        <w:rPr>
          <w:rFonts w:ascii="Times New Roman" w:eastAsia="方正仿宋_GBK" w:hAnsi="Times New Roman" w:cs="Times New Roman" w:hint="eastAsia"/>
          <w:sz w:val="32"/>
          <w:szCs w:val="32"/>
        </w:rPr>
        <w:t>》（以下简称“实施意见”）</w:t>
      </w:r>
      <w:r w:rsidR="005F7B53">
        <w:rPr>
          <w:rFonts w:ascii="Times New Roman" w:eastAsia="方正仿宋_GBK" w:hAnsi="Times New Roman" w:cs="Times New Roman" w:hint="eastAsia"/>
          <w:sz w:val="32"/>
          <w:szCs w:val="32"/>
        </w:rPr>
        <w:t>，</w:t>
      </w:r>
      <w:r w:rsidR="005F7B53" w:rsidRPr="00EE347A">
        <w:rPr>
          <w:rFonts w:ascii="Times New Roman" w:eastAsia="方正仿宋_GBK" w:hAnsi="Times New Roman" w:cs="Times New Roman" w:hint="eastAsia"/>
          <w:color w:val="000000" w:themeColor="text1"/>
          <w:sz w:val="32"/>
          <w:szCs w:val="32"/>
        </w:rPr>
        <w:t>就进一步</w:t>
      </w:r>
      <w:r w:rsidR="005F7B53" w:rsidRPr="00EE347A">
        <w:rPr>
          <w:rFonts w:ascii="方正仿宋_GBK" w:eastAsia="方正仿宋_GBK" w:hint="eastAsia"/>
          <w:color w:val="000000" w:themeColor="text1"/>
          <w:sz w:val="32"/>
          <w:szCs w:val="32"/>
        </w:rPr>
        <w:t>健全完善低收入人口认定体系、政策体系、</w:t>
      </w:r>
      <w:r w:rsidR="005F7B53" w:rsidRPr="00EE347A">
        <w:rPr>
          <w:rFonts w:ascii="Times New Roman" w:eastAsia="方正仿宋_GBK" w:hAnsi="Times New Roman" w:cs="Times New Roman" w:hint="eastAsia"/>
          <w:color w:val="000000" w:themeColor="text1"/>
          <w:sz w:val="32"/>
          <w:szCs w:val="32"/>
        </w:rPr>
        <w:t>工作机制</w:t>
      </w:r>
      <w:r w:rsidR="005219EB">
        <w:rPr>
          <w:rFonts w:ascii="Times New Roman" w:eastAsia="方正仿宋_GBK" w:hAnsi="Times New Roman" w:cs="Times New Roman" w:hint="eastAsia"/>
          <w:color w:val="000000" w:themeColor="text1"/>
          <w:sz w:val="32"/>
          <w:szCs w:val="32"/>
        </w:rPr>
        <w:t>等</w:t>
      </w:r>
      <w:proofErr w:type="gramStart"/>
      <w:r w:rsidR="005F7B53">
        <w:rPr>
          <w:rFonts w:ascii="Times New Roman" w:eastAsia="方正仿宋_GBK" w:hAnsi="Times New Roman" w:cs="Times New Roman" w:hint="eastAsia"/>
          <w:color w:val="000000" w:themeColor="text1"/>
          <w:sz w:val="32"/>
          <w:szCs w:val="32"/>
        </w:rPr>
        <w:t>作出</w:t>
      </w:r>
      <w:proofErr w:type="gramEnd"/>
      <w:r w:rsidR="005F7B53">
        <w:rPr>
          <w:rFonts w:ascii="Times New Roman" w:eastAsia="方正仿宋_GBK" w:hAnsi="Times New Roman" w:cs="Times New Roman" w:hint="eastAsia"/>
          <w:color w:val="000000" w:themeColor="text1"/>
          <w:sz w:val="32"/>
          <w:szCs w:val="32"/>
        </w:rPr>
        <w:t>细化规定</w:t>
      </w:r>
      <w:r w:rsidR="005F7B53" w:rsidRPr="00EE347A">
        <w:rPr>
          <w:rFonts w:ascii="Times New Roman" w:eastAsia="方正仿宋_GBK" w:hAnsi="Times New Roman" w:cs="Times New Roman" w:hint="eastAsia"/>
          <w:color w:val="000000" w:themeColor="text1"/>
          <w:sz w:val="32"/>
          <w:szCs w:val="32"/>
        </w:rPr>
        <w:t>，</w:t>
      </w:r>
      <w:r w:rsidR="005F7B53">
        <w:rPr>
          <w:rFonts w:ascii="Times New Roman" w:eastAsia="方正仿宋_GBK" w:hAnsi="Times New Roman" w:cs="Times New Roman" w:hint="eastAsia"/>
          <w:color w:val="000000" w:themeColor="text1"/>
          <w:sz w:val="32"/>
          <w:szCs w:val="32"/>
        </w:rPr>
        <w:t>努力</w:t>
      </w:r>
      <w:r w:rsidR="005F7B53" w:rsidRPr="00EE347A">
        <w:rPr>
          <w:rFonts w:ascii="方正仿宋_GBK" w:eastAsia="方正仿宋_GBK" w:hint="eastAsia"/>
          <w:color w:val="000000" w:themeColor="text1"/>
          <w:sz w:val="32"/>
          <w:szCs w:val="32"/>
        </w:rPr>
        <w:t>实现救助资源统筹衔接、救助信息聚合共享、救助效率有效提升</w:t>
      </w:r>
      <w:r w:rsidR="00F0247B">
        <w:rPr>
          <w:rFonts w:ascii="方正仿宋_GBK" w:eastAsia="方正仿宋_GBK" w:hint="eastAsia"/>
          <w:color w:val="000000" w:themeColor="text1"/>
          <w:sz w:val="32"/>
          <w:szCs w:val="32"/>
        </w:rPr>
        <w:t>，进一步兜</w:t>
      </w:r>
      <w:proofErr w:type="gramStart"/>
      <w:r w:rsidR="00F0247B">
        <w:rPr>
          <w:rFonts w:ascii="方正仿宋_GBK" w:eastAsia="方正仿宋_GBK" w:hint="eastAsia"/>
          <w:color w:val="000000" w:themeColor="text1"/>
          <w:sz w:val="32"/>
          <w:szCs w:val="32"/>
        </w:rPr>
        <w:t>牢基本</w:t>
      </w:r>
      <w:proofErr w:type="gramEnd"/>
      <w:r w:rsidR="00F0247B">
        <w:rPr>
          <w:rFonts w:ascii="方正仿宋_GBK" w:eastAsia="方正仿宋_GBK" w:hint="eastAsia"/>
          <w:color w:val="000000" w:themeColor="text1"/>
          <w:sz w:val="32"/>
          <w:szCs w:val="32"/>
        </w:rPr>
        <w:t>民生底线</w:t>
      </w:r>
      <w:r w:rsidR="00946C10">
        <w:rPr>
          <w:rFonts w:ascii="Times New Roman" w:eastAsia="方正仿宋_GBK" w:hAnsi="Times New Roman" w:cs="Times New Roman" w:hint="eastAsia"/>
          <w:sz w:val="32"/>
          <w:szCs w:val="32"/>
        </w:rPr>
        <w:t>。</w:t>
      </w:r>
    </w:p>
    <w:p w:rsidR="00E37E0D" w:rsidRPr="00C409E8" w:rsidRDefault="00E37E0D" w:rsidP="003702F6">
      <w:pPr>
        <w:spacing w:line="600" w:lineRule="exact"/>
        <w:ind w:firstLineChars="200" w:firstLine="640"/>
        <w:rPr>
          <w:rFonts w:ascii="方正黑体_GBK" w:eastAsia="方正黑体_GBK"/>
          <w:sz w:val="32"/>
          <w:szCs w:val="32"/>
        </w:rPr>
      </w:pPr>
      <w:r w:rsidRPr="00C409E8">
        <w:rPr>
          <w:rFonts w:ascii="方正黑体_GBK" w:eastAsia="方正黑体_GBK" w:hint="eastAsia"/>
          <w:sz w:val="32"/>
          <w:szCs w:val="32"/>
        </w:rPr>
        <w:t>二、</w:t>
      </w:r>
      <w:r w:rsidR="00A95065">
        <w:rPr>
          <w:rFonts w:ascii="方正黑体_GBK" w:eastAsia="方正黑体_GBK" w:hint="eastAsia"/>
          <w:sz w:val="32"/>
          <w:szCs w:val="32"/>
        </w:rPr>
        <w:t>文件</w:t>
      </w:r>
      <w:r w:rsidRPr="00C409E8">
        <w:rPr>
          <w:rFonts w:ascii="方正黑体_GBK" w:eastAsia="方正黑体_GBK" w:hint="eastAsia"/>
          <w:sz w:val="32"/>
          <w:szCs w:val="32"/>
        </w:rPr>
        <w:t>主要内容</w:t>
      </w:r>
    </w:p>
    <w:p w:rsidR="00E37E0D" w:rsidRDefault="00290BBD" w:rsidP="003702F6">
      <w:pPr>
        <w:spacing w:line="600" w:lineRule="exact"/>
        <w:ind w:firstLineChars="200" w:firstLine="640"/>
        <w:rPr>
          <w:rFonts w:ascii="Times New Roman" w:eastAsia="方正仿宋_GBK" w:hAnsi="Times New Roman" w:cs="Times New Roman"/>
          <w:sz w:val="32"/>
          <w:szCs w:val="32"/>
        </w:rPr>
      </w:pPr>
      <w:r>
        <w:rPr>
          <w:rFonts w:ascii="方正仿宋_GBK" w:eastAsia="方正仿宋_GBK" w:hint="eastAsia"/>
          <w:sz w:val="32"/>
          <w:szCs w:val="32"/>
        </w:rPr>
        <w:t>实施意见</w:t>
      </w:r>
      <w:r w:rsidR="00A95065" w:rsidRPr="009C5AE2">
        <w:rPr>
          <w:rFonts w:ascii="Times New Roman" w:eastAsia="方正仿宋_GBK" w:hAnsi="Times New Roman" w:cs="Times New Roman" w:hint="eastAsia"/>
          <w:sz w:val="32"/>
          <w:szCs w:val="32"/>
        </w:rPr>
        <w:t>主要分为</w:t>
      </w:r>
      <w:r w:rsidR="00A95065">
        <w:rPr>
          <w:rFonts w:ascii="Times New Roman" w:eastAsia="方正仿宋_GBK" w:hAnsi="Times New Roman" w:cs="Times New Roman" w:hint="eastAsia"/>
          <w:sz w:val="32"/>
          <w:szCs w:val="32"/>
        </w:rPr>
        <w:t>三</w:t>
      </w:r>
      <w:r w:rsidR="00A95065" w:rsidRPr="009C5AE2">
        <w:rPr>
          <w:rFonts w:ascii="Times New Roman" w:eastAsia="方正仿宋_GBK" w:hAnsi="Times New Roman" w:cs="Times New Roman" w:hint="eastAsia"/>
          <w:sz w:val="32"/>
          <w:szCs w:val="32"/>
        </w:rPr>
        <w:t>个部分。</w:t>
      </w:r>
      <w:r w:rsidR="00A95065">
        <w:rPr>
          <w:rFonts w:ascii="Times New Roman" w:eastAsia="方正仿宋_GBK" w:hAnsi="Times New Roman" w:cs="Times New Roman" w:hint="eastAsia"/>
          <w:sz w:val="32"/>
          <w:szCs w:val="32"/>
        </w:rPr>
        <w:t>第一部分是</w:t>
      </w:r>
      <w:r w:rsidR="00A95065" w:rsidRPr="00A95065">
        <w:rPr>
          <w:rFonts w:ascii="Times New Roman" w:eastAsia="方正仿宋_GBK" w:hAnsi="Times New Roman" w:cs="Times New Roman" w:hint="eastAsia"/>
          <w:sz w:val="32"/>
          <w:szCs w:val="32"/>
        </w:rPr>
        <w:t>完善低收入人口分层认定体系</w:t>
      </w:r>
      <w:r w:rsidR="00A95065">
        <w:rPr>
          <w:rFonts w:ascii="Times New Roman" w:eastAsia="方正仿宋_GBK" w:hAnsi="Times New Roman" w:cs="Times New Roman" w:hint="eastAsia"/>
          <w:sz w:val="32"/>
          <w:szCs w:val="32"/>
        </w:rPr>
        <w:t>。包括</w:t>
      </w:r>
      <w:r w:rsidR="00A95065" w:rsidRPr="00A95065">
        <w:rPr>
          <w:rFonts w:ascii="Times New Roman" w:eastAsia="方正仿宋_GBK" w:hAnsi="Times New Roman" w:cs="Times New Roman" w:hint="eastAsia"/>
          <w:sz w:val="32"/>
          <w:szCs w:val="32"/>
        </w:rPr>
        <w:t>合理确定低收入人口范围</w:t>
      </w:r>
      <w:r w:rsidR="00A95065">
        <w:rPr>
          <w:rFonts w:ascii="Times New Roman" w:eastAsia="方正仿宋_GBK" w:hAnsi="Times New Roman" w:cs="Times New Roman" w:hint="eastAsia"/>
          <w:sz w:val="32"/>
          <w:szCs w:val="32"/>
        </w:rPr>
        <w:t>、</w:t>
      </w:r>
      <w:r w:rsidR="00A95065" w:rsidRPr="00A95065">
        <w:rPr>
          <w:rFonts w:ascii="Times New Roman" w:eastAsia="方正仿宋_GBK" w:hAnsi="Times New Roman" w:cs="Times New Roman" w:hint="eastAsia"/>
          <w:sz w:val="32"/>
          <w:szCs w:val="32"/>
        </w:rPr>
        <w:t>完善低收入人口认定条件</w:t>
      </w:r>
      <w:r w:rsidR="00A95065">
        <w:rPr>
          <w:rFonts w:ascii="Times New Roman" w:eastAsia="方正仿宋_GBK" w:hAnsi="Times New Roman" w:cs="Times New Roman" w:hint="eastAsia"/>
          <w:sz w:val="32"/>
          <w:szCs w:val="32"/>
        </w:rPr>
        <w:t>、</w:t>
      </w:r>
      <w:r w:rsidR="00A95065" w:rsidRPr="00A95065">
        <w:rPr>
          <w:rFonts w:ascii="Times New Roman" w:eastAsia="方正仿宋_GBK" w:hAnsi="Times New Roman" w:cs="Times New Roman" w:hint="eastAsia"/>
          <w:sz w:val="32"/>
          <w:szCs w:val="32"/>
        </w:rPr>
        <w:t>加强低收入人口认定工作衔接</w:t>
      </w:r>
      <w:r w:rsidR="00A95065">
        <w:rPr>
          <w:rFonts w:ascii="Times New Roman" w:eastAsia="方正仿宋_GBK" w:hAnsi="Times New Roman" w:cs="Times New Roman" w:hint="eastAsia"/>
          <w:sz w:val="32"/>
          <w:szCs w:val="32"/>
        </w:rPr>
        <w:t>等内容。</w:t>
      </w:r>
      <w:r w:rsidR="008A3408">
        <w:rPr>
          <w:rFonts w:ascii="Times New Roman" w:eastAsia="方正仿宋_GBK" w:hAnsi="Times New Roman" w:cs="Times New Roman" w:hint="eastAsia"/>
          <w:sz w:val="32"/>
          <w:szCs w:val="32"/>
        </w:rPr>
        <w:t>第二部分是</w:t>
      </w:r>
      <w:r w:rsidR="00A56A23" w:rsidRPr="00A56A23">
        <w:rPr>
          <w:rFonts w:ascii="Times New Roman" w:eastAsia="方正仿宋_GBK" w:hAnsi="Times New Roman" w:cs="Times New Roman" w:hint="eastAsia"/>
          <w:sz w:val="32"/>
          <w:szCs w:val="32"/>
        </w:rPr>
        <w:t>统筹低收入人口分类救助政策体系</w:t>
      </w:r>
      <w:r w:rsidR="00A56A23">
        <w:rPr>
          <w:rFonts w:ascii="Times New Roman" w:eastAsia="方正仿宋_GBK" w:hAnsi="Times New Roman" w:cs="Times New Roman" w:hint="eastAsia"/>
          <w:sz w:val="32"/>
          <w:szCs w:val="32"/>
        </w:rPr>
        <w:t>。包括</w:t>
      </w:r>
      <w:r w:rsidR="00A56A23" w:rsidRPr="00A56A23">
        <w:rPr>
          <w:rFonts w:ascii="Times New Roman" w:eastAsia="方正仿宋_GBK" w:hAnsi="Times New Roman" w:cs="Times New Roman" w:hint="eastAsia"/>
          <w:sz w:val="32"/>
          <w:szCs w:val="32"/>
        </w:rPr>
        <w:t>夯实基本生活救助</w:t>
      </w:r>
      <w:r w:rsidR="00A56A23">
        <w:rPr>
          <w:rFonts w:ascii="Times New Roman" w:eastAsia="方正仿宋_GBK" w:hAnsi="Times New Roman" w:cs="Times New Roman" w:hint="eastAsia"/>
          <w:sz w:val="32"/>
          <w:szCs w:val="32"/>
        </w:rPr>
        <w:t>、</w:t>
      </w:r>
      <w:r w:rsidR="00A56A23" w:rsidRPr="00A56A23">
        <w:rPr>
          <w:rFonts w:ascii="Times New Roman" w:eastAsia="方正仿宋_GBK" w:hAnsi="Times New Roman" w:cs="Times New Roman" w:hint="eastAsia"/>
          <w:sz w:val="32"/>
          <w:szCs w:val="32"/>
        </w:rPr>
        <w:t>完善专项社会救助</w:t>
      </w:r>
      <w:r w:rsidR="00A56A23">
        <w:rPr>
          <w:rFonts w:ascii="Times New Roman" w:eastAsia="方正仿宋_GBK" w:hAnsi="Times New Roman" w:cs="Times New Roman" w:hint="eastAsia"/>
          <w:sz w:val="32"/>
          <w:szCs w:val="32"/>
        </w:rPr>
        <w:t>、</w:t>
      </w:r>
      <w:r w:rsidR="00A56A23" w:rsidRPr="00A56A23">
        <w:rPr>
          <w:rFonts w:ascii="Times New Roman" w:eastAsia="方正仿宋_GBK" w:hAnsi="Times New Roman" w:cs="Times New Roman" w:hint="eastAsia"/>
          <w:sz w:val="32"/>
          <w:szCs w:val="32"/>
        </w:rPr>
        <w:t>加强急难社会救助、全面开展服务类社会救助、拓展其他帮扶措施</w:t>
      </w:r>
      <w:r w:rsidR="00A56A23">
        <w:rPr>
          <w:rFonts w:ascii="Times New Roman" w:eastAsia="方正仿宋_GBK" w:hAnsi="Times New Roman" w:cs="Times New Roman" w:hint="eastAsia"/>
          <w:sz w:val="32"/>
          <w:szCs w:val="32"/>
        </w:rPr>
        <w:t>、</w:t>
      </w:r>
      <w:r w:rsidR="00A56A23" w:rsidRPr="00A56A23">
        <w:rPr>
          <w:rFonts w:ascii="Times New Roman" w:eastAsia="方正仿宋_GBK" w:hAnsi="Times New Roman" w:cs="Times New Roman" w:hint="eastAsia"/>
          <w:sz w:val="32"/>
          <w:szCs w:val="32"/>
        </w:rPr>
        <w:t>支持开展慈善等社会力量帮扶</w:t>
      </w:r>
      <w:r w:rsidR="00A56A23">
        <w:rPr>
          <w:rFonts w:ascii="Times New Roman" w:eastAsia="方正仿宋_GBK" w:hAnsi="Times New Roman" w:cs="Times New Roman" w:hint="eastAsia"/>
          <w:sz w:val="32"/>
          <w:szCs w:val="32"/>
        </w:rPr>
        <w:t>等内容</w:t>
      </w:r>
      <w:r w:rsidR="005508A3">
        <w:rPr>
          <w:rFonts w:ascii="Times New Roman" w:eastAsia="方正仿宋_GBK" w:hAnsi="Times New Roman" w:cs="Times New Roman" w:hint="eastAsia"/>
          <w:sz w:val="32"/>
          <w:szCs w:val="32"/>
        </w:rPr>
        <w:t>。</w:t>
      </w:r>
      <w:r w:rsidR="00A56A23">
        <w:rPr>
          <w:rFonts w:ascii="Times New Roman" w:eastAsia="方正仿宋_GBK" w:hAnsi="Times New Roman" w:cs="Times New Roman" w:hint="eastAsia"/>
          <w:sz w:val="32"/>
          <w:szCs w:val="32"/>
        </w:rPr>
        <w:t>第三部分是</w:t>
      </w:r>
      <w:r w:rsidR="00D726A1" w:rsidRPr="00D726A1">
        <w:rPr>
          <w:rFonts w:ascii="Times New Roman" w:eastAsia="方正仿宋_GBK" w:hAnsi="Times New Roman" w:cs="Times New Roman" w:hint="eastAsia"/>
          <w:sz w:val="32"/>
          <w:szCs w:val="32"/>
        </w:rPr>
        <w:t>健全社会救助工作机制</w:t>
      </w:r>
      <w:r w:rsidR="00D726A1">
        <w:rPr>
          <w:rFonts w:ascii="Times New Roman" w:eastAsia="方正仿宋_GBK" w:hAnsi="Times New Roman" w:cs="Times New Roman" w:hint="eastAsia"/>
          <w:sz w:val="32"/>
          <w:szCs w:val="32"/>
        </w:rPr>
        <w:t>。包括</w:t>
      </w:r>
      <w:r w:rsidR="00D726A1" w:rsidRPr="00D726A1">
        <w:rPr>
          <w:rFonts w:ascii="Times New Roman" w:eastAsia="方正仿宋_GBK" w:hAnsi="Times New Roman" w:cs="Times New Roman" w:hint="eastAsia"/>
          <w:sz w:val="32"/>
          <w:szCs w:val="32"/>
        </w:rPr>
        <w:t>健全低收入人口动态监测机制</w:t>
      </w:r>
      <w:r w:rsidR="00D726A1">
        <w:rPr>
          <w:rFonts w:ascii="Times New Roman" w:eastAsia="方正仿宋_GBK" w:hAnsi="Times New Roman" w:cs="Times New Roman" w:hint="eastAsia"/>
          <w:sz w:val="32"/>
          <w:szCs w:val="32"/>
        </w:rPr>
        <w:t>、</w:t>
      </w:r>
      <w:r w:rsidR="00D726A1" w:rsidRPr="00D726A1">
        <w:rPr>
          <w:rFonts w:ascii="Times New Roman" w:eastAsia="方正仿宋_GBK" w:hAnsi="Times New Roman" w:cs="Times New Roman" w:hint="eastAsia"/>
          <w:sz w:val="32"/>
          <w:szCs w:val="32"/>
        </w:rPr>
        <w:lastRenderedPageBreak/>
        <w:t>健全社会救助工作协调机制</w:t>
      </w:r>
      <w:r w:rsidR="00D726A1">
        <w:rPr>
          <w:rFonts w:ascii="Times New Roman" w:eastAsia="方正仿宋_GBK" w:hAnsi="Times New Roman" w:cs="Times New Roman" w:hint="eastAsia"/>
          <w:sz w:val="32"/>
          <w:szCs w:val="32"/>
        </w:rPr>
        <w:t>、</w:t>
      </w:r>
      <w:r w:rsidR="00D726A1" w:rsidRPr="00D726A1">
        <w:rPr>
          <w:rFonts w:ascii="Times New Roman" w:eastAsia="方正仿宋_GBK" w:hAnsi="Times New Roman" w:cs="Times New Roman" w:hint="eastAsia"/>
          <w:sz w:val="32"/>
          <w:szCs w:val="32"/>
        </w:rPr>
        <w:t>健全基层经办服务保障机制</w:t>
      </w:r>
      <w:r w:rsidR="00D726A1">
        <w:rPr>
          <w:rFonts w:ascii="Times New Roman" w:eastAsia="方正仿宋_GBK" w:hAnsi="Times New Roman" w:cs="Times New Roman" w:hint="eastAsia"/>
          <w:sz w:val="32"/>
          <w:szCs w:val="32"/>
        </w:rPr>
        <w:t>、</w:t>
      </w:r>
      <w:r w:rsidR="00D726A1" w:rsidRPr="00D726A1">
        <w:rPr>
          <w:rFonts w:ascii="Times New Roman" w:eastAsia="方正仿宋_GBK" w:hAnsi="Times New Roman" w:cs="Times New Roman" w:hint="eastAsia"/>
          <w:sz w:val="32"/>
          <w:szCs w:val="32"/>
        </w:rPr>
        <w:t>健全监督</w:t>
      </w:r>
      <w:proofErr w:type="gramStart"/>
      <w:r w:rsidR="00D726A1" w:rsidRPr="00D726A1">
        <w:rPr>
          <w:rFonts w:ascii="Times New Roman" w:eastAsia="方正仿宋_GBK" w:hAnsi="Times New Roman" w:cs="Times New Roman" w:hint="eastAsia"/>
          <w:sz w:val="32"/>
          <w:szCs w:val="32"/>
        </w:rPr>
        <w:t>检查长效</w:t>
      </w:r>
      <w:proofErr w:type="gramEnd"/>
      <w:r w:rsidR="00D726A1" w:rsidRPr="00D726A1">
        <w:rPr>
          <w:rFonts w:ascii="Times New Roman" w:eastAsia="方正仿宋_GBK" w:hAnsi="Times New Roman" w:cs="Times New Roman" w:hint="eastAsia"/>
          <w:sz w:val="32"/>
          <w:szCs w:val="32"/>
        </w:rPr>
        <w:t>机制</w:t>
      </w:r>
      <w:r w:rsidR="00D726A1">
        <w:rPr>
          <w:rFonts w:ascii="Times New Roman" w:eastAsia="方正仿宋_GBK" w:hAnsi="Times New Roman" w:cs="Times New Roman" w:hint="eastAsia"/>
          <w:sz w:val="32"/>
          <w:szCs w:val="32"/>
        </w:rPr>
        <w:t>等内容。</w:t>
      </w:r>
    </w:p>
    <w:p w:rsidR="00E775ED" w:rsidRPr="009A2A37" w:rsidRDefault="00E775ED" w:rsidP="003702F6">
      <w:pPr>
        <w:spacing w:line="600" w:lineRule="exact"/>
        <w:ind w:firstLineChars="200" w:firstLine="640"/>
        <w:rPr>
          <w:rFonts w:ascii="Times New Roman" w:eastAsia="方正仿宋_GBK" w:hAnsi="Times New Roman" w:cs="Times New Roman"/>
          <w:sz w:val="32"/>
          <w:szCs w:val="32"/>
        </w:rPr>
      </w:pPr>
    </w:p>
    <w:sectPr w:rsidR="00E775ED" w:rsidRPr="009A2A37" w:rsidSect="00372E4B">
      <w:footerReference w:type="default" r:id="rId7"/>
      <w:pgSz w:w="11906" w:h="16838"/>
      <w:pgMar w:top="1701" w:right="1531" w:bottom="153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C1F" w:rsidRDefault="00E21C1F" w:rsidP="005F7B53">
      <w:r>
        <w:separator/>
      </w:r>
    </w:p>
  </w:endnote>
  <w:endnote w:type="continuationSeparator" w:id="0">
    <w:p w:rsidR="00E21C1F" w:rsidRDefault="00E21C1F" w:rsidP="005F7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0997165"/>
      <w:docPartObj>
        <w:docPartGallery w:val="Page Numbers (Bottom of Page)"/>
        <w:docPartUnique/>
      </w:docPartObj>
    </w:sdtPr>
    <w:sdtEndPr/>
    <w:sdtContent>
      <w:p w:rsidR="00982B64" w:rsidRDefault="00982B64">
        <w:pPr>
          <w:pStyle w:val="a4"/>
          <w:jc w:val="center"/>
        </w:pPr>
        <w:r>
          <w:fldChar w:fldCharType="begin"/>
        </w:r>
        <w:r>
          <w:instrText>PAGE   \* MERGEFORMAT</w:instrText>
        </w:r>
        <w:r>
          <w:fldChar w:fldCharType="separate"/>
        </w:r>
        <w:r w:rsidR="006C6632" w:rsidRPr="006C6632">
          <w:rPr>
            <w:noProof/>
            <w:lang w:val="zh-CN"/>
          </w:rPr>
          <w:t>1</w:t>
        </w:r>
        <w:r>
          <w:fldChar w:fldCharType="end"/>
        </w:r>
      </w:p>
    </w:sdtContent>
  </w:sdt>
  <w:p w:rsidR="00982B64" w:rsidRDefault="00982B6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C1F" w:rsidRDefault="00E21C1F" w:rsidP="005F7B53">
      <w:r>
        <w:separator/>
      </w:r>
    </w:p>
  </w:footnote>
  <w:footnote w:type="continuationSeparator" w:id="0">
    <w:p w:rsidR="00E21C1F" w:rsidRDefault="00E21C1F" w:rsidP="005F7B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3"/>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0CF"/>
    <w:rsid w:val="000A2065"/>
    <w:rsid w:val="000E6419"/>
    <w:rsid w:val="000F4B6A"/>
    <w:rsid w:val="001067DC"/>
    <w:rsid w:val="00131119"/>
    <w:rsid w:val="001327AD"/>
    <w:rsid w:val="001B6D14"/>
    <w:rsid w:val="001D5DF4"/>
    <w:rsid w:val="001F4852"/>
    <w:rsid w:val="00265EF0"/>
    <w:rsid w:val="002742E6"/>
    <w:rsid w:val="00290BBD"/>
    <w:rsid w:val="002A103A"/>
    <w:rsid w:val="002D60EC"/>
    <w:rsid w:val="002E31FE"/>
    <w:rsid w:val="002E3A5B"/>
    <w:rsid w:val="00345E53"/>
    <w:rsid w:val="003702F6"/>
    <w:rsid w:val="00372E4B"/>
    <w:rsid w:val="0050196E"/>
    <w:rsid w:val="005219EB"/>
    <w:rsid w:val="00522C60"/>
    <w:rsid w:val="005508A3"/>
    <w:rsid w:val="00557215"/>
    <w:rsid w:val="00573C8B"/>
    <w:rsid w:val="00593C46"/>
    <w:rsid w:val="005D0416"/>
    <w:rsid w:val="005F7B53"/>
    <w:rsid w:val="006074E1"/>
    <w:rsid w:val="00645BF7"/>
    <w:rsid w:val="00676F1F"/>
    <w:rsid w:val="006C6632"/>
    <w:rsid w:val="00707AA4"/>
    <w:rsid w:val="0071367F"/>
    <w:rsid w:val="00727D84"/>
    <w:rsid w:val="0079556D"/>
    <w:rsid w:val="007A4553"/>
    <w:rsid w:val="007B0021"/>
    <w:rsid w:val="0083056F"/>
    <w:rsid w:val="008A3408"/>
    <w:rsid w:val="00903E71"/>
    <w:rsid w:val="00946C10"/>
    <w:rsid w:val="009561C8"/>
    <w:rsid w:val="00982B64"/>
    <w:rsid w:val="009A2A37"/>
    <w:rsid w:val="00A262D3"/>
    <w:rsid w:val="00A26A25"/>
    <w:rsid w:val="00A319D1"/>
    <w:rsid w:val="00A56A23"/>
    <w:rsid w:val="00A95065"/>
    <w:rsid w:val="00BA4544"/>
    <w:rsid w:val="00BC368F"/>
    <w:rsid w:val="00BD1BB6"/>
    <w:rsid w:val="00BD30CF"/>
    <w:rsid w:val="00C409E8"/>
    <w:rsid w:val="00C93E00"/>
    <w:rsid w:val="00CC4D0E"/>
    <w:rsid w:val="00D726A1"/>
    <w:rsid w:val="00D83E34"/>
    <w:rsid w:val="00E21C1F"/>
    <w:rsid w:val="00E37E0D"/>
    <w:rsid w:val="00E75F11"/>
    <w:rsid w:val="00E775ED"/>
    <w:rsid w:val="00E94497"/>
    <w:rsid w:val="00EB1CE5"/>
    <w:rsid w:val="00F0247B"/>
    <w:rsid w:val="00F02566"/>
    <w:rsid w:val="00F537C7"/>
    <w:rsid w:val="00FC2D9A"/>
    <w:rsid w:val="00FC7F91"/>
    <w:rsid w:val="00FE6E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F7B5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F7B53"/>
    <w:rPr>
      <w:sz w:val="18"/>
      <w:szCs w:val="18"/>
    </w:rPr>
  </w:style>
  <w:style w:type="paragraph" w:styleId="a4">
    <w:name w:val="footer"/>
    <w:basedOn w:val="a"/>
    <w:link w:val="Char0"/>
    <w:uiPriority w:val="99"/>
    <w:unhideWhenUsed/>
    <w:rsid w:val="005F7B53"/>
    <w:pPr>
      <w:tabs>
        <w:tab w:val="center" w:pos="4153"/>
        <w:tab w:val="right" w:pos="8306"/>
      </w:tabs>
      <w:snapToGrid w:val="0"/>
      <w:jc w:val="left"/>
    </w:pPr>
    <w:rPr>
      <w:sz w:val="18"/>
      <w:szCs w:val="18"/>
    </w:rPr>
  </w:style>
  <w:style w:type="character" w:customStyle="1" w:styleId="Char0">
    <w:name w:val="页脚 Char"/>
    <w:basedOn w:val="a0"/>
    <w:link w:val="a4"/>
    <w:uiPriority w:val="99"/>
    <w:rsid w:val="005F7B53"/>
    <w:rPr>
      <w:sz w:val="18"/>
      <w:szCs w:val="18"/>
    </w:rPr>
  </w:style>
  <w:style w:type="paragraph" w:styleId="a5">
    <w:name w:val="Balloon Text"/>
    <w:basedOn w:val="a"/>
    <w:link w:val="Char1"/>
    <w:uiPriority w:val="99"/>
    <w:semiHidden/>
    <w:unhideWhenUsed/>
    <w:rsid w:val="00BA4544"/>
    <w:rPr>
      <w:sz w:val="18"/>
      <w:szCs w:val="18"/>
    </w:rPr>
  </w:style>
  <w:style w:type="character" w:customStyle="1" w:styleId="Char1">
    <w:name w:val="批注框文本 Char"/>
    <w:basedOn w:val="a0"/>
    <w:link w:val="a5"/>
    <w:uiPriority w:val="99"/>
    <w:semiHidden/>
    <w:rsid w:val="00BA454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F7B5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F7B53"/>
    <w:rPr>
      <w:sz w:val="18"/>
      <w:szCs w:val="18"/>
    </w:rPr>
  </w:style>
  <w:style w:type="paragraph" w:styleId="a4">
    <w:name w:val="footer"/>
    <w:basedOn w:val="a"/>
    <w:link w:val="Char0"/>
    <w:uiPriority w:val="99"/>
    <w:unhideWhenUsed/>
    <w:rsid w:val="005F7B53"/>
    <w:pPr>
      <w:tabs>
        <w:tab w:val="center" w:pos="4153"/>
        <w:tab w:val="right" w:pos="8306"/>
      </w:tabs>
      <w:snapToGrid w:val="0"/>
      <w:jc w:val="left"/>
    </w:pPr>
    <w:rPr>
      <w:sz w:val="18"/>
      <w:szCs w:val="18"/>
    </w:rPr>
  </w:style>
  <w:style w:type="character" w:customStyle="1" w:styleId="Char0">
    <w:name w:val="页脚 Char"/>
    <w:basedOn w:val="a0"/>
    <w:link w:val="a4"/>
    <w:uiPriority w:val="99"/>
    <w:rsid w:val="005F7B53"/>
    <w:rPr>
      <w:sz w:val="18"/>
      <w:szCs w:val="18"/>
    </w:rPr>
  </w:style>
  <w:style w:type="paragraph" w:styleId="a5">
    <w:name w:val="Balloon Text"/>
    <w:basedOn w:val="a"/>
    <w:link w:val="Char1"/>
    <w:uiPriority w:val="99"/>
    <w:semiHidden/>
    <w:unhideWhenUsed/>
    <w:rsid w:val="00BA4544"/>
    <w:rPr>
      <w:sz w:val="18"/>
      <w:szCs w:val="18"/>
    </w:rPr>
  </w:style>
  <w:style w:type="character" w:customStyle="1" w:styleId="Char1">
    <w:name w:val="批注框文本 Char"/>
    <w:basedOn w:val="a0"/>
    <w:link w:val="a5"/>
    <w:uiPriority w:val="99"/>
    <w:semiHidden/>
    <w:rsid w:val="00BA454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478</TotalTime>
  <Pages>2</Pages>
  <Words>85</Words>
  <Characters>485</Characters>
  <Application>Microsoft Office Word</Application>
  <DocSecurity>0</DocSecurity>
  <Lines>4</Lines>
  <Paragraphs>1</Paragraphs>
  <ScaleCrop>false</ScaleCrop>
  <Company>Microsoft</Company>
  <LinksUpToDate>false</LinksUpToDate>
  <CharactersWithSpaces>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范小东</dc:creator>
  <cp:keywords/>
  <dc:description/>
  <cp:lastModifiedBy>范小东</cp:lastModifiedBy>
  <cp:revision>57</cp:revision>
  <cp:lastPrinted>2024-06-04T01:09:00Z</cp:lastPrinted>
  <dcterms:created xsi:type="dcterms:W3CDTF">2024-04-01T02:02:00Z</dcterms:created>
  <dcterms:modified xsi:type="dcterms:W3CDTF">2024-06-04T02:44:00Z</dcterms:modified>
</cp:coreProperties>
</file>