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088F" w:rsidRDefault="00D2088F" w:rsidP="00D2088F">
      <w:pPr>
        <w:spacing w:afterLines="100" w:after="312" w:line="640" w:lineRule="exact"/>
        <w:jc w:val="center"/>
        <w:rPr>
          <w:rFonts w:ascii="Times New Roman" w:eastAsia="方正小标宋_GBK" w:hAnsi="Times New Roman"/>
          <w:sz w:val="32"/>
          <w:szCs w:val="32"/>
        </w:rPr>
      </w:pPr>
      <w:r>
        <w:rPr>
          <w:rFonts w:ascii="Times New Roman" w:eastAsia="方正小标宋_GBK" w:hAnsi="Times New Roman" w:hint="eastAsia"/>
          <w:sz w:val="44"/>
          <w:szCs w:val="44"/>
        </w:rPr>
        <w:t>江苏省基本养老服务指导性目录清单（</w:t>
      </w:r>
      <w:r>
        <w:rPr>
          <w:rFonts w:ascii="Times New Roman" w:eastAsia="方正小标宋_GBK" w:hAnsi="Times New Roman" w:hint="eastAsia"/>
          <w:sz w:val="44"/>
          <w:szCs w:val="44"/>
        </w:rPr>
        <w:t>2022</w:t>
      </w:r>
      <w:r>
        <w:rPr>
          <w:rFonts w:ascii="Times New Roman" w:eastAsia="方正小标宋_GBK" w:hAnsi="Times New Roman" w:hint="eastAsia"/>
          <w:sz w:val="44"/>
          <w:szCs w:val="44"/>
        </w:rPr>
        <w:t>年版）</w:t>
      </w:r>
    </w:p>
    <w:tbl>
      <w:tblPr>
        <w:tblStyle w:val="a7"/>
        <w:tblW w:w="14173" w:type="dxa"/>
        <w:jc w:val="center"/>
        <w:tblLook w:val="04A0" w:firstRow="1" w:lastRow="0" w:firstColumn="1" w:lastColumn="0" w:noHBand="0" w:noVBand="1"/>
      </w:tblPr>
      <w:tblGrid>
        <w:gridCol w:w="798"/>
        <w:gridCol w:w="2269"/>
        <w:gridCol w:w="5118"/>
        <w:gridCol w:w="3712"/>
        <w:gridCol w:w="2276"/>
      </w:tblGrid>
      <w:tr w:rsidR="00D2088F" w:rsidTr="00F97402">
        <w:trPr>
          <w:trHeight w:val="567"/>
          <w:tblHeader/>
          <w:jc w:val="center"/>
        </w:trPr>
        <w:tc>
          <w:tcPr>
            <w:tcW w:w="798" w:type="dxa"/>
            <w:vAlign w:val="center"/>
          </w:tcPr>
          <w:p w:rsidR="00D2088F" w:rsidRDefault="00D2088F" w:rsidP="00F97402">
            <w:pPr>
              <w:adjustRightInd w:val="0"/>
              <w:snapToGrid w:val="0"/>
              <w:spacing w:line="320" w:lineRule="exact"/>
              <w:jc w:val="center"/>
              <w:rPr>
                <w:rFonts w:ascii="Times New Roman" w:eastAsia="方正黑体_GBK" w:hAnsi="Times New Roman"/>
                <w:sz w:val="24"/>
                <w:szCs w:val="24"/>
              </w:rPr>
            </w:pPr>
            <w:r>
              <w:rPr>
                <w:rFonts w:ascii="Times New Roman" w:eastAsia="方正黑体_GBK" w:hAnsi="Times New Roman" w:hint="eastAsia"/>
                <w:sz w:val="24"/>
                <w:szCs w:val="24"/>
              </w:rPr>
              <w:t>序号</w:t>
            </w:r>
          </w:p>
        </w:tc>
        <w:tc>
          <w:tcPr>
            <w:tcW w:w="2269" w:type="dxa"/>
            <w:vAlign w:val="center"/>
          </w:tcPr>
          <w:p w:rsidR="00D2088F" w:rsidRDefault="00D2088F" w:rsidP="00F97402">
            <w:pPr>
              <w:adjustRightInd w:val="0"/>
              <w:snapToGrid w:val="0"/>
              <w:spacing w:line="320" w:lineRule="exact"/>
              <w:jc w:val="center"/>
              <w:rPr>
                <w:rFonts w:ascii="Times New Roman" w:eastAsia="方正黑体_GBK" w:hAnsi="Times New Roman"/>
                <w:sz w:val="24"/>
                <w:szCs w:val="24"/>
              </w:rPr>
            </w:pPr>
            <w:r>
              <w:rPr>
                <w:rFonts w:ascii="Times New Roman" w:eastAsia="方正黑体_GBK" w:hAnsi="Times New Roman" w:hint="eastAsia"/>
                <w:sz w:val="24"/>
                <w:szCs w:val="24"/>
              </w:rPr>
              <w:t>服务项目</w:t>
            </w:r>
          </w:p>
        </w:tc>
        <w:tc>
          <w:tcPr>
            <w:tcW w:w="5118" w:type="dxa"/>
            <w:vAlign w:val="center"/>
          </w:tcPr>
          <w:p w:rsidR="00D2088F" w:rsidRDefault="00D2088F" w:rsidP="00F97402">
            <w:pPr>
              <w:adjustRightInd w:val="0"/>
              <w:snapToGrid w:val="0"/>
              <w:spacing w:line="320" w:lineRule="exact"/>
              <w:jc w:val="center"/>
              <w:rPr>
                <w:rFonts w:ascii="Times New Roman" w:eastAsia="方正黑体_GBK" w:hAnsi="Times New Roman"/>
                <w:sz w:val="24"/>
                <w:szCs w:val="24"/>
              </w:rPr>
            </w:pPr>
            <w:r>
              <w:rPr>
                <w:rFonts w:ascii="Times New Roman" w:eastAsia="方正黑体_GBK" w:hAnsi="Times New Roman" w:hint="eastAsia"/>
                <w:sz w:val="24"/>
                <w:szCs w:val="24"/>
              </w:rPr>
              <w:t>服务内容及标准</w:t>
            </w:r>
          </w:p>
        </w:tc>
        <w:tc>
          <w:tcPr>
            <w:tcW w:w="3712" w:type="dxa"/>
            <w:vAlign w:val="center"/>
          </w:tcPr>
          <w:p w:rsidR="00D2088F" w:rsidRDefault="00D2088F" w:rsidP="00F97402">
            <w:pPr>
              <w:adjustRightInd w:val="0"/>
              <w:snapToGrid w:val="0"/>
              <w:spacing w:line="320" w:lineRule="exact"/>
              <w:jc w:val="center"/>
              <w:rPr>
                <w:rFonts w:ascii="Times New Roman" w:eastAsia="方正黑体_GBK" w:hAnsi="Times New Roman"/>
                <w:sz w:val="24"/>
                <w:szCs w:val="24"/>
              </w:rPr>
            </w:pPr>
            <w:r>
              <w:rPr>
                <w:rFonts w:ascii="Times New Roman" w:eastAsia="方正黑体_GBK" w:hAnsi="Times New Roman" w:hint="eastAsia"/>
                <w:sz w:val="24"/>
                <w:szCs w:val="24"/>
              </w:rPr>
              <w:t>服务对象</w:t>
            </w:r>
          </w:p>
        </w:tc>
        <w:tc>
          <w:tcPr>
            <w:tcW w:w="2276" w:type="dxa"/>
            <w:vAlign w:val="center"/>
          </w:tcPr>
          <w:p w:rsidR="00D2088F" w:rsidRDefault="00D2088F" w:rsidP="00F97402">
            <w:pPr>
              <w:adjustRightInd w:val="0"/>
              <w:snapToGrid w:val="0"/>
              <w:spacing w:line="320" w:lineRule="exact"/>
              <w:jc w:val="center"/>
              <w:rPr>
                <w:rFonts w:ascii="Times New Roman" w:eastAsia="方正黑体_GBK" w:hAnsi="Times New Roman"/>
                <w:sz w:val="24"/>
                <w:szCs w:val="24"/>
              </w:rPr>
            </w:pPr>
            <w:r>
              <w:rPr>
                <w:rFonts w:ascii="Times New Roman" w:eastAsia="方正黑体_GBK" w:hAnsi="Times New Roman" w:hint="eastAsia"/>
                <w:sz w:val="24"/>
                <w:szCs w:val="24"/>
              </w:rPr>
              <w:t>牵头责任部门</w:t>
            </w:r>
          </w:p>
        </w:tc>
      </w:tr>
      <w:tr w:rsidR="00D2088F" w:rsidTr="00F97402">
        <w:trPr>
          <w:trHeight w:val="567"/>
          <w:jc w:val="center"/>
        </w:trPr>
        <w:tc>
          <w:tcPr>
            <w:tcW w:w="798"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1</w:t>
            </w:r>
          </w:p>
        </w:tc>
        <w:tc>
          <w:tcPr>
            <w:tcW w:w="2269"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提供社区活动</w:t>
            </w:r>
          </w:p>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场所</w:t>
            </w:r>
          </w:p>
        </w:tc>
        <w:tc>
          <w:tcPr>
            <w:tcW w:w="5118"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为老年人提供安全可靠、环境适宜、相对固定的室内外活动场所</w:t>
            </w:r>
          </w:p>
        </w:tc>
        <w:tc>
          <w:tcPr>
            <w:tcW w:w="3712"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6</w:t>
            </w:r>
            <w:r>
              <w:rPr>
                <w:rFonts w:ascii="Times New Roman" w:eastAsia="方正仿宋_GBK" w:hAnsi="Times New Roman" w:cs="Times New Roman"/>
                <w:sz w:val="24"/>
                <w:szCs w:val="24"/>
              </w:rPr>
              <w:t>0</w:t>
            </w:r>
            <w:r>
              <w:rPr>
                <w:rFonts w:ascii="Times New Roman" w:eastAsia="方正仿宋_GBK" w:hAnsi="Times New Roman" w:cs="Times New Roman" w:hint="eastAsia"/>
                <w:sz w:val="24"/>
                <w:szCs w:val="24"/>
              </w:rPr>
              <w:t>周岁及以上老年人</w:t>
            </w:r>
          </w:p>
        </w:tc>
        <w:tc>
          <w:tcPr>
            <w:tcW w:w="2276"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省民政厅</w:t>
            </w:r>
          </w:p>
        </w:tc>
      </w:tr>
      <w:tr w:rsidR="00D2088F" w:rsidTr="00F97402">
        <w:trPr>
          <w:trHeight w:val="567"/>
          <w:jc w:val="center"/>
        </w:trPr>
        <w:tc>
          <w:tcPr>
            <w:tcW w:w="798"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2</w:t>
            </w:r>
          </w:p>
        </w:tc>
        <w:tc>
          <w:tcPr>
            <w:tcW w:w="2269"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方正仿宋_GBK" w:hint="eastAsia"/>
                <w:sz w:val="24"/>
                <w:szCs w:val="24"/>
              </w:rPr>
              <w:t>“</w:t>
            </w:r>
            <w:r>
              <w:rPr>
                <w:rFonts w:ascii="Times New Roman" w:eastAsia="方正仿宋_GBK" w:hAnsi="Times New Roman" w:cs="Times New Roman" w:hint="eastAsia"/>
                <w:sz w:val="24"/>
                <w:szCs w:val="24"/>
              </w:rPr>
              <w:t>银发顾问</w:t>
            </w:r>
            <w:r>
              <w:rPr>
                <w:rFonts w:ascii="Times New Roman" w:eastAsia="方正仿宋_GBK" w:hAnsi="Times New Roman" w:cs="方正仿宋_GBK" w:hint="eastAsia"/>
                <w:sz w:val="24"/>
                <w:szCs w:val="24"/>
              </w:rPr>
              <w:t>”</w:t>
            </w:r>
            <w:r>
              <w:rPr>
                <w:rFonts w:ascii="Times New Roman" w:eastAsia="方正仿宋_GBK" w:hAnsi="Times New Roman" w:cs="Times New Roman" w:hint="eastAsia"/>
                <w:sz w:val="24"/>
                <w:szCs w:val="24"/>
              </w:rPr>
              <w:t>服务</w:t>
            </w:r>
          </w:p>
        </w:tc>
        <w:tc>
          <w:tcPr>
            <w:tcW w:w="5118"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为有需求的老年人提供养老政策咨询、资源链接、服务推荐等顾问服务</w:t>
            </w:r>
          </w:p>
        </w:tc>
        <w:tc>
          <w:tcPr>
            <w:tcW w:w="3712"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sz w:val="24"/>
                <w:szCs w:val="24"/>
              </w:rPr>
              <w:t>60</w:t>
            </w:r>
            <w:r>
              <w:rPr>
                <w:rFonts w:ascii="Times New Roman" w:eastAsia="方正仿宋_GBK" w:hAnsi="Times New Roman" w:cs="Times New Roman"/>
                <w:sz w:val="24"/>
                <w:szCs w:val="24"/>
              </w:rPr>
              <w:t>周岁</w:t>
            </w:r>
            <w:r>
              <w:rPr>
                <w:rFonts w:ascii="Times New Roman" w:eastAsia="方正仿宋_GBK" w:hAnsi="Times New Roman" w:cs="Times New Roman" w:hint="eastAsia"/>
                <w:sz w:val="24"/>
                <w:szCs w:val="24"/>
              </w:rPr>
              <w:t>及</w:t>
            </w:r>
            <w:r>
              <w:rPr>
                <w:rFonts w:ascii="Times New Roman" w:eastAsia="方正仿宋_GBK" w:hAnsi="Times New Roman" w:cs="Times New Roman"/>
                <w:sz w:val="24"/>
                <w:szCs w:val="24"/>
              </w:rPr>
              <w:t>以上老年人</w:t>
            </w:r>
          </w:p>
        </w:tc>
        <w:tc>
          <w:tcPr>
            <w:tcW w:w="2276" w:type="dxa"/>
            <w:vAlign w:val="center"/>
          </w:tcPr>
          <w:p w:rsidR="00D2088F" w:rsidRDefault="00D2088F" w:rsidP="00F97402">
            <w:pPr>
              <w:adjustRightInd w:val="0"/>
              <w:snapToGrid w:val="0"/>
              <w:spacing w:line="320" w:lineRule="exact"/>
              <w:rPr>
                <w:rFonts w:ascii="Times New Roman" w:eastAsia="方正仿宋_GBK" w:hAnsi="Times New Roman"/>
                <w:sz w:val="24"/>
                <w:szCs w:val="24"/>
              </w:rPr>
            </w:pPr>
            <w:r>
              <w:rPr>
                <w:rFonts w:ascii="Times New Roman" w:eastAsia="方正仿宋_GBK" w:hAnsi="Times New Roman" w:hint="eastAsia"/>
                <w:sz w:val="24"/>
                <w:szCs w:val="24"/>
              </w:rPr>
              <w:t>省民政厅</w:t>
            </w:r>
          </w:p>
        </w:tc>
      </w:tr>
      <w:tr w:rsidR="00D2088F" w:rsidTr="00F97402">
        <w:trPr>
          <w:trHeight w:val="567"/>
          <w:jc w:val="center"/>
        </w:trPr>
        <w:tc>
          <w:tcPr>
            <w:tcW w:w="798"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3</w:t>
            </w:r>
          </w:p>
        </w:tc>
        <w:tc>
          <w:tcPr>
            <w:tcW w:w="2269"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就医便利服务</w:t>
            </w:r>
          </w:p>
        </w:tc>
        <w:tc>
          <w:tcPr>
            <w:tcW w:w="5118"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所有医疗机构为老年人提供挂号、就医等方面的便利服务</w:t>
            </w:r>
          </w:p>
        </w:tc>
        <w:tc>
          <w:tcPr>
            <w:tcW w:w="3712"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sz w:val="24"/>
                <w:szCs w:val="24"/>
              </w:rPr>
              <w:t>60</w:t>
            </w:r>
            <w:r>
              <w:rPr>
                <w:rFonts w:ascii="Times New Roman" w:eastAsia="方正仿宋_GBK" w:hAnsi="Times New Roman" w:cs="Times New Roman"/>
                <w:sz w:val="24"/>
                <w:szCs w:val="24"/>
              </w:rPr>
              <w:t>周岁</w:t>
            </w:r>
            <w:r>
              <w:rPr>
                <w:rFonts w:ascii="Times New Roman" w:eastAsia="方正仿宋_GBK" w:hAnsi="Times New Roman" w:cs="Times New Roman" w:hint="eastAsia"/>
                <w:sz w:val="24"/>
                <w:szCs w:val="24"/>
              </w:rPr>
              <w:t>及</w:t>
            </w:r>
            <w:r>
              <w:rPr>
                <w:rFonts w:ascii="Times New Roman" w:eastAsia="方正仿宋_GBK" w:hAnsi="Times New Roman" w:cs="Times New Roman"/>
                <w:sz w:val="24"/>
                <w:szCs w:val="24"/>
              </w:rPr>
              <w:t>以上老年人</w:t>
            </w:r>
          </w:p>
        </w:tc>
        <w:tc>
          <w:tcPr>
            <w:tcW w:w="2276"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省卫生健康委员会</w:t>
            </w:r>
          </w:p>
        </w:tc>
      </w:tr>
      <w:tr w:rsidR="00D2088F" w:rsidTr="00F97402">
        <w:trPr>
          <w:trHeight w:val="567"/>
          <w:jc w:val="center"/>
        </w:trPr>
        <w:tc>
          <w:tcPr>
            <w:tcW w:w="798"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4</w:t>
            </w:r>
          </w:p>
        </w:tc>
        <w:tc>
          <w:tcPr>
            <w:tcW w:w="2269"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老年教育服务</w:t>
            </w:r>
          </w:p>
        </w:tc>
        <w:tc>
          <w:tcPr>
            <w:tcW w:w="5118"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扩大老年教育供给，推进各类学校和社会力量举办老年大学或参与老年教育，向老年人公平有序开放老年教育资源</w:t>
            </w:r>
          </w:p>
        </w:tc>
        <w:tc>
          <w:tcPr>
            <w:tcW w:w="3712"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sz w:val="24"/>
                <w:szCs w:val="24"/>
              </w:rPr>
              <w:t>60</w:t>
            </w:r>
            <w:r>
              <w:rPr>
                <w:rFonts w:ascii="Times New Roman" w:eastAsia="方正仿宋_GBK" w:hAnsi="Times New Roman" w:cs="Times New Roman"/>
                <w:sz w:val="24"/>
                <w:szCs w:val="24"/>
              </w:rPr>
              <w:t>周岁</w:t>
            </w:r>
            <w:r>
              <w:rPr>
                <w:rFonts w:ascii="Times New Roman" w:eastAsia="方正仿宋_GBK" w:hAnsi="Times New Roman" w:cs="Times New Roman" w:hint="eastAsia"/>
                <w:sz w:val="24"/>
                <w:szCs w:val="24"/>
              </w:rPr>
              <w:t>及</w:t>
            </w:r>
            <w:r>
              <w:rPr>
                <w:rFonts w:ascii="Times New Roman" w:eastAsia="方正仿宋_GBK" w:hAnsi="Times New Roman" w:cs="Times New Roman"/>
                <w:sz w:val="24"/>
                <w:szCs w:val="24"/>
              </w:rPr>
              <w:t>以上老年人</w:t>
            </w:r>
          </w:p>
        </w:tc>
        <w:tc>
          <w:tcPr>
            <w:tcW w:w="2276" w:type="dxa"/>
            <w:vAlign w:val="center"/>
          </w:tcPr>
          <w:p w:rsidR="00D2088F" w:rsidRDefault="00D2088F" w:rsidP="00F97402">
            <w:pPr>
              <w:adjustRightInd w:val="0"/>
              <w:snapToGrid w:val="0"/>
              <w:spacing w:line="320" w:lineRule="exact"/>
              <w:rPr>
                <w:rFonts w:ascii="Times New Roman" w:eastAsia="方正仿宋_GBK" w:hAnsi="Times New Roman"/>
                <w:sz w:val="24"/>
                <w:szCs w:val="24"/>
              </w:rPr>
            </w:pPr>
            <w:r>
              <w:rPr>
                <w:rFonts w:ascii="Times New Roman" w:eastAsia="方正仿宋_GBK" w:hAnsi="Times New Roman" w:hint="eastAsia"/>
                <w:sz w:val="24"/>
                <w:szCs w:val="24"/>
              </w:rPr>
              <w:t>省教育厅</w:t>
            </w:r>
          </w:p>
        </w:tc>
      </w:tr>
      <w:tr w:rsidR="00D2088F" w:rsidTr="00F97402">
        <w:trPr>
          <w:trHeight w:val="567"/>
          <w:jc w:val="center"/>
        </w:trPr>
        <w:tc>
          <w:tcPr>
            <w:tcW w:w="798"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5</w:t>
            </w:r>
          </w:p>
        </w:tc>
        <w:tc>
          <w:tcPr>
            <w:tcW w:w="2269" w:type="dxa"/>
            <w:vAlign w:val="center"/>
          </w:tcPr>
          <w:p w:rsidR="00D2088F" w:rsidRDefault="00D2088F" w:rsidP="00F97402">
            <w:pPr>
              <w:adjustRightInd w:val="0"/>
              <w:snapToGrid w:val="0"/>
              <w:spacing w:line="320" w:lineRule="exact"/>
              <w:ind w:leftChars="-50" w:left="-105" w:rightChars="-50" w:right="-105"/>
              <w:jc w:val="center"/>
              <w:rPr>
                <w:rFonts w:ascii="Times New Roman" w:eastAsia="方正仿宋_GBK" w:hAnsi="Times New Roman" w:cs="Times New Roman"/>
                <w:spacing w:val="-6"/>
                <w:sz w:val="24"/>
                <w:szCs w:val="24"/>
              </w:rPr>
            </w:pPr>
            <w:r>
              <w:rPr>
                <w:rFonts w:ascii="Times New Roman" w:eastAsia="方正仿宋_GBK" w:hAnsi="Times New Roman" w:cs="Times New Roman" w:hint="eastAsia"/>
                <w:spacing w:val="-6"/>
                <w:sz w:val="24"/>
                <w:szCs w:val="24"/>
              </w:rPr>
              <w:t>自愿随子女迁移户口</w:t>
            </w:r>
          </w:p>
        </w:tc>
        <w:tc>
          <w:tcPr>
            <w:tcW w:w="5118"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按照有关政策规定办理随子女迁移户口手续，依法依规享受迁入地基本公共服务</w:t>
            </w:r>
          </w:p>
        </w:tc>
        <w:tc>
          <w:tcPr>
            <w:tcW w:w="3712"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sz w:val="24"/>
                <w:szCs w:val="24"/>
              </w:rPr>
              <w:t>60</w:t>
            </w:r>
            <w:r>
              <w:rPr>
                <w:rFonts w:ascii="Times New Roman" w:eastAsia="方正仿宋_GBK" w:hAnsi="Times New Roman" w:cs="Times New Roman"/>
                <w:sz w:val="24"/>
                <w:szCs w:val="24"/>
              </w:rPr>
              <w:t>周岁</w:t>
            </w:r>
            <w:r>
              <w:rPr>
                <w:rFonts w:ascii="Times New Roman" w:eastAsia="方正仿宋_GBK" w:hAnsi="Times New Roman" w:cs="Times New Roman" w:hint="eastAsia"/>
                <w:sz w:val="24"/>
                <w:szCs w:val="24"/>
              </w:rPr>
              <w:t>及</w:t>
            </w:r>
            <w:r>
              <w:rPr>
                <w:rFonts w:ascii="Times New Roman" w:eastAsia="方正仿宋_GBK" w:hAnsi="Times New Roman" w:cs="Times New Roman"/>
                <w:sz w:val="24"/>
                <w:szCs w:val="24"/>
              </w:rPr>
              <w:t>以上老年人</w:t>
            </w:r>
          </w:p>
        </w:tc>
        <w:tc>
          <w:tcPr>
            <w:tcW w:w="2276"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省公安厅</w:t>
            </w:r>
          </w:p>
        </w:tc>
      </w:tr>
      <w:tr w:rsidR="00D2088F" w:rsidTr="00F97402">
        <w:trPr>
          <w:trHeight w:val="567"/>
          <w:jc w:val="center"/>
        </w:trPr>
        <w:tc>
          <w:tcPr>
            <w:tcW w:w="798" w:type="dxa"/>
            <w:vMerge w:val="restart"/>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sz w:val="24"/>
                <w:szCs w:val="24"/>
              </w:rPr>
              <w:t>6</w:t>
            </w:r>
          </w:p>
        </w:tc>
        <w:tc>
          <w:tcPr>
            <w:tcW w:w="2269" w:type="dxa"/>
            <w:vMerge w:val="restart"/>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乘坐城市公共</w:t>
            </w:r>
          </w:p>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交通工具</w:t>
            </w:r>
          </w:p>
        </w:tc>
        <w:tc>
          <w:tcPr>
            <w:tcW w:w="5118"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乘坐城市公共交通工具，减半支付乘车费用</w:t>
            </w:r>
          </w:p>
        </w:tc>
        <w:tc>
          <w:tcPr>
            <w:tcW w:w="3712"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sz w:val="24"/>
                <w:szCs w:val="24"/>
              </w:rPr>
              <w:t>60</w:t>
            </w:r>
            <w:r>
              <w:rPr>
                <w:rFonts w:ascii="Times New Roman" w:eastAsia="方正仿宋_GBK" w:hAnsi="Times New Roman" w:cs="Times New Roman"/>
                <w:sz w:val="24"/>
                <w:szCs w:val="24"/>
              </w:rPr>
              <w:t>周岁</w:t>
            </w:r>
            <w:r>
              <w:rPr>
                <w:rFonts w:ascii="Times New Roman" w:eastAsia="方正仿宋_GBK" w:hAnsi="Times New Roman" w:cs="Times New Roman" w:hint="eastAsia"/>
                <w:sz w:val="24"/>
                <w:szCs w:val="24"/>
              </w:rPr>
              <w:t>及</w:t>
            </w:r>
            <w:r>
              <w:rPr>
                <w:rFonts w:ascii="Times New Roman" w:eastAsia="方正仿宋_GBK" w:hAnsi="Times New Roman" w:cs="Times New Roman"/>
                <w:sz w:val="24"/>
                <w:szCs w:val="24"/>
              </w:rPr>
              <w:t>以上老年人</w:t>
            </w:r>
          </w:p>
        </w:tc>
        <w:tc>
          <w:tcPr>
            <w:tcW w:w="2276"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省交通运输厅</w:t>
            </w:r>
          </w:p>
        </w:tc>
      </w:tr>
      <w:tr w:rsidR="00D2088F" w:rsidTr="00F97402">
        <w:trPr>
          <w:trHeight w:val="567"/>
          <w:jc w:val="center"/>
        </w:trPr>
        <w:tc>
          <w:tcPr>
            <w:tcW w:w="798" w:type="dxa"/>
            <w:vMerge/>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p>
        </w:tc>
        <w:tc>
          <w:tcPr>
            <w:tcW w:w="2269" w:type="dxa"/>
            <w:vMerge/>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p>
        </w:tc>
        <w:tc>
          <w:tcPr>
            <w:tcW w:w="5118"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乘坐城市公共交通工具，免除乘车费用</w:t>
            </w:r>
          </w:p>
        </w:tc>
        <w:tc>
          <w:tcPr>
            <w:tcW w:w="3712"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sz w:val="24"/>
                <w:szCs w:val="24"/>
              </w:rPr>
              <w:t>70</w:t>
            </w:r>
            <w:r>
              <w:rPr>
                <w:rFonts w:ascii="Times New Roman" w:eastAsia="方正仿宋_GBK" w:hAnsi="Times New Roman" w:cs="Times New Roman"/>
                <w:sz w:val="24"/>
                <w:szCs w:val="24"/>
              </w:rPr>
              <w:t>周岁及以上老年人</w:t>
            </w:r>
          </w:p>
        </w:tc>
        <w:tc>
          <w:tcPr>
            <w:tcW w:w="2276" w:type="dxa"/>
            <w:vAlign w:val="center"/>
          </w:tcPr>
          <w:p w:rsidR="00D2088F" w:rsidRDefault="00D2088F" w:rsidP="00F97402">
            <w:pPr>
              <w:adjustRightInd w:val="0"/>
              <w:snapToGrid w:val="0"/>
              <w:spacing w:line="320" w:lineRule="exact"/>
              <w:rPr>
                <w:rFonts w:ascii="Times New Roman" w:eastAsia="方正仿宋_GBK" w:hAnsi="Times New Roman"/>
                <w:sz w:val="24"/>
                <w:szCs w:val="24"/>
              </w:rPr>
            </w:pPr>
            <w:r>
              <w:rPr>
                <w:rFonts w:ascii="Times New Roman" w:eastAsia="方正仿宋_GBK" w:hAnsi="Times New Roman" w:hint="eastAsia"/>
                <w:sz w:val="24"/>
                <w:szCs w:val="24"/>
              </w:rPr>
              <w:t>省交通运输厅</w:t>
            </w:r>
          </w:p>
        </w:tc>
      </w:tr>
      <w:tr w:rsidR="00D2088F" w:rsidTr="00F97402">
        <w:trPr>
          <w:trHeight w:val="567"/>
          <w:jc w:val="center"/>
        </w:trPr>
        <w:tc>
          <w:tcPr>
            <w:tcW w:w="798"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sz w:val="24"/>
                <w:szCs w:val="24"/>
              </w:rPr>
              <w:t>7</w:t>
            </w:r>
          </w:p>
        </w:tc>
        <w:tc>
          <w:tcPr>
            <w:tcW w:w="2269"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参观公园和</w:t>
            </w:r>
          </w:p>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公共文化设施</w:t>
            </w:r>
          </w:p>
        </w:tc>
        <w:tc>
          <w:tcPr>
            <w:tcW w:w="5118"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持优待证、居民身份证，免费进入政府投资、建设和管理的公园、公共文化设施</w:t>
            </w:r>
          </w:p>
        </w:tc>
        <w:tc>
          <w:tcPr>
            <w:tcW w:w="3712"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sz w:val="24"/>
                <w:szCs w:val="24"/>
              </w:rPr>
              <w:t>60</w:t>
            </w:r>
            <w:r>
              <w:rPr>
                <w:rFonts w:ascii="Times New Roman" w:eastAsia="方正仿宋_GBK" w:hAnsi="Times New Roman" w:cs="Times New Roman"/>
                <w:sz w:val="24"/>
                <w:szCs w:val="24"/>
              </w:rPr>
              <w:t>周岁</w:t>
            </w:r>
            <w:r>
              <w:rPr>
                <w:rFonts w:ascii="Times New Roman" w:eastAsia="方正仿宋_GBK" w:hAnsi="Times New Roman" w:cs="Times New Roman" w:hint="eastAsia"/>
                <w:sz w:val="24"/>
                <w:szCs w:val="24"/>
              </w:rPr>
              <w:t>及</w:t>
            </w:r>
            <w:r>
              <w:rPr>
                <w:rFonts w:ascii="Times New Roman" w:eastAsia="方正仿宋_GBK" w:hAnsi="Times New Roman" w:cs="Times New Roman"/>
                <w:sz w:val="24"/>
                <w:szCs w:val="24"/>
              </w:rPr>
              <w:t>以上老年人</w:t>
            </w:r>
          </w:p>
        </w:tc>
        <w:tc>
          <w:tcPr>
            <w:tcW w:w="2276"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省住房和城乡建设厅、省文化和旅游厅</w:t>
            </w:r>
          </w:p>
        </w:tc>
      </w:tr>
      <w:tr w:rsidR="00D2088F" w:rsidTr="00F97402">
        <w:trPr>
          <w:trHeight w:val="567"/>
          <w:jc w:val="center"/>
        </w:trPr>
        <w:tc>
          <w:tcPr>
            <w:tcW w:w="798"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sz w:val="24"/>
                <w:szCs w:val="24"/>
              </w:rPr>
              <w:t>8</w:t>
            </w:r>
          </w:p>
        </w:tc>
        <w:tc>
          <w:tcPr>
            <w:tcW w:w="2269"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参观旅游景点</w:t>
            </w:r>
          </w:p>
        </w:tc>
        <w:tc>
          <w:tcPr>
            <w:tcW w:w="5118"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免费进入政府投资、建设和管理的旅游景点</w:t>
            </w:r>
          </w:p>
        </w:tc>
        <w:tc>
          <w:tcPr>
            <w:tcW w:w="3712"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sz w:val="24"/>
                <w:szCs w:val="24"/>
              </w:rPr>
              <w:t>70</w:t>
            </w:r>
            <w:r>
              <w:rPr>
                <w:rFonts w:ascii="Times New Roman" w:eastAsia="方正仿宋_GBK" w:hAnsi="Times New Roman" w:cs="Times New Roman"/>
                <w:sz w:val="24"/>
                <w:szCs w:val="24"/>
              </w:rPr>
              <w:t>周岁及以上老年人</w:t>
            </w:r>
          </w:p>
        </w:tc>
        <w:tc>
          <w:tcPr>
            <w:tcW w:w="2276" w:type="dxa"/>
            <w:vAlign w:val="center"/>
          </w:tcPr>
          <w:p w:rsidR="00D2088F" w:rsidRDefault="00D2088F" w:rsidP="00F97402">
            <w:pPr>
              <w:adjustRightInd w:val="0"/>
              <w:snapToGrid w:val="0"/>
              <w:spacing w:line="320" w:lineRule="exact"/>
              <w:rPr>
                <w:rFonts w:ascii="Times New Roman" w:eastAsia="方正仿宋_GBK" w:hAnsi="Times New Roman"/>
                <w:sz w:val="24"/>
                <w:szCs w:val="24"/>
              </w:rPr>
            </w:pPr>
            <w:r>
              <w:rPr>
                <w:rFonts w:ascii="Times New Roman" w:eastAsia="方正仿宋_GBK" w:hAnsi="Times New Roman" w:hint="eastAsia"/>
                <w:sz w:val="24"/>
                <w:szCs w:val="24"/>
              </w:rPr>
              <w:t>省发展改革委、省文化和旅游厅</w:t>
            </w:r>
          </w:p>
        </w:tc>
      </w:tr>
      <w:tr w:rsidR="00D2088F" w:rsidTr="00F97402">
        <w:trPr>
          <w:trHeight w:val="567"/>
          <w:jc w:val="center"/>
        </w:trPr>
        <w:tc>
          <w:tcPr>
            <w:tcW w:w="798" w:type="dxa"/>
            <w:vAlign w:val="center"/>
          </w:tcPr>
          <w:p w:rsidR="00D2088F" w:rsidRDefault="00D2088F" w:rsidP="00F97402">
            <w:pPr>
              <w:adjustRightInd w:val="0"/>
              <w:snapToGrid w:val="0"/>
              <w:spacing w:line="29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9</w:t>
            </w:r>
          </w:p>
        </w:tc>
        <w:tc>
          <w:tcPr>
            <w:tcW w:w="2269" w:type="dxa"/>
            <w:vAlign w:val="center"/>
          </w:tcPr>
          <w:p w:rsidR="00D2088F" w:rsidRDefault="00D2088F" w:rsidP="00F97402">
            <w:pPr>
              <w:adjustRightInd w:val="0"/>
              <w:snapToGrid w:val="0"/>
              <w:spacing w:line="290" w:lineRule="exact"/>
              <w:jc w:val="center"/>
              <w:rPr>
                <w:rFonts w:ascii="Times New Roman" w:eastAsia="方正仿宋_GBK" w:hAnsi="Times New Roman" w:cs="Times New Roman"/>
                <w:spacing w:val="-6"/>
                <w:sz w:val="24"/>
                <w:szCs w:val="24"/>
              </w:rPr>
            </w:pPr>
            <w:r>
              <w:rPr>
                <w:rFonts w:ascii="Times New Roman" w:eastAsia="方正仿宋_GBK" w:hAnsi="Times New Roman" w:cs="Times New Roman" w:hint="eastAsia"/>
                <w:spacing w:val="-6"/>
                <w:sz w:val="24"/>
                <w:szCs w:val="24"/>
              </w:rPr>
              <w:t>老年人能力综合评估</w:t>
            </w:r>
          </w:p>
        </w:tc>
        <w:tc>
          <w:tcPr>
            <w:tcW w:w="5118" w:type="dxa"/>
            <w:vAlign w:val="center"/>
          </w:tcPr>
          <w:p w:rsidR="00D2088F" w:rsidRDefault="00D2088F" w:rsidP="00F97402">
            <w:pPr>
              <w:adjustRightInd w:val="0"/>
              <w:snapToGrid w:val="0"/>
              <w:spacing w:line="29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为有需求的老年人提供能力综合评估，可与基本公共卫生服务结合，做好老年人能力综合评</w:t>
            </w:r>
            <w:r>
              <w:rPr>
                <w:rFonts w:ascii="Times New Roman" w:eastAsia="方正仿宋_GBK" w:hAnsi="Times New Roman" w:cs="Times New Roman" w:hint="eastAsia"/>
                <w:sz w:val="24"/>
                <w:szCs w:val="24"/>
              </w:rPr>
              <w:lastRenderedPageBreak/>
              <w:t>估与健康状况评估的衔接。</w:t>
            </w:r>
          </w:p>
        </w:tc>
        <w:tc>
          <w:tcPr>
            <w:tcW w:w="3712" w:type="dxa"/>
            <w:vAlign w:val="center"/>
          </w:tcPr>
          <w:p w:rsidR="00D2088F" w:rsidRDefault="00D2088F" w:rsidP="00F97402">
            <w:pPr>
              <w:adjustRightInd w:val="0"/>
              <w:snapToGrid w:val="0"/>
              <w:spacing w:line="29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lastRenderedPageBreak/>
              <w:t>有需求的</w:t>
            </w:r>
            <w:r>
              <w:rPr>
                <w:rFonts w:ascii="Times New Roman" w:eastAsia="方正仿宋_GBK" w:hAnsi="Times New Roman" w:cs="Times New Roman"/>
                <w:sz w:val="24"/>
                <w:szCs w:val="24"/>
              </w:rPr>
              <w:t>65</w:t>
            </w:r>
            <w:r>
              <w:rPr>
                <w:rFonts w:ascii="Times New Roman" w:eastAsia="方正仿宋_GBK" w:hAnsi="Times New Roman" w:cs="Times New Roman"/>
                <w:sz w:val="24"/>
                <w:szCs w:val="24"/>
              </w:rPr>
              <w:t>周岁及以上老年人</w:t>
            </w:r>
          </w:p>
        </w:tc>
        <w:tc>
          <w:tcPr>
            <w:tcW w:w="2276" w:type="dxa"/>
            <w:vAlign w:val="center"/>
          </w:tcPr>
          <w:p w:rsidR="00D2088F" w:rsidRDefault="00D2088F" w:rsidP="00F97402">
            <w:pPr>
              <w:adjustRightInd w:val="0"/>
              <w:snapToGrid w:val="0"/>
              <w:spacing w:line="290" w:lineRule="exact"/>
              <w:rPr>
                <w:rFonts w:ascii="Times New Roman" w:eastAsia="方正仿宋_GBK" w:hAnsi="Times New Roman"/>
                <w:sz w:val="24"/>
                <w:szCs w:val="24"/>
              </w:rPr>
            </w:pPr>
            <w:r>
              <w:rPr>
                <w:rFonts w:ascii="Times New Roman" w:eastAsia="方正仿宋_GBK" w:hAnsi="Times New Roman" w:hint="eastAsia"/>
                <w:sz w:val="24"/>
                <w:szCs w:val="24"/>
              </w:rPr>
              <w:t>省民政厅、省卫生健康委员会</w:t>
            </w:r>
          </w:p>
        </w:tc>
      </w:tr>
      <w:tr w:rsidR="00D2088F" w:rsidTr="00F97402">
        <w:trPr>
          <w:trHeight w:val="567"/>
          <w:jc w:val="center"/>
        </w:trPr>
        <w:tc>
          <w:tcPr>
            <w:tcW w:w="798" w:type="dxa"/>
            <w:vAlign w:val="center"/>
          </w:tcPr>
          <w:p w:rsidR="00D2088F" w:rsidRDefault="00D2088F" w:rsidP="00F97402">
            <w:pPr>
              <w:adjustRightInd w:val="0"/>
              <w:snapToGrid w:val="0"/>
              <w:spacing w:line="29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1</w:t>
            </w:r>
            <w:r>
              <w:rPr>
                <w:rFonts w:ascii="Times New Roman" w:eastAsia="方正仿宋_GBK" w:hAnsi="Times New Roman" w:cs="Times New Roman"/>
                <w:sz w:val="24"/>
                <w:szCs w:val="24"/>
              </w:rPr>
              <w:t>0</w:t>
            </w:r>
          </w:p>
        </w:tc>
        <w:tc>
          <w:tcPr>
            <w:tcW w:w="2269" w:type="dxa"/>
            <w:vAlign w:val="center"/>
          </w:tcPr>
          <w:p w:rsidR="00D2088F" w:rsidRDefault="00D2088F" w:rsidP="00F97402">
            <w:pPr>
              <w:adjustRightInd w:val="0"/>
              <w:snapToGrid w:val="0"/>
              <w:spacing w:line="29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健康管理服务</w:t>
            </w:r>
          </w:p>
        </w:tc>
        <w:tc>
          <w:tcPr>
            <w:tcW w:w="5118" w:type="dxa"/>
            <w:vAlign w:val="center"/>
          </w:tcPr>
          <w:p w:rsidR="00D2088F" w:rsidRDefault="00D2088F" w:rsidP="00F97402">
            <w:pPr>
              <w:adjustRightInd w:val="0"/>
              <w:snapToGrid w:val="0"/>
              <w:spacing w:line="290" w:lineRule="exact"/>
              <w:rPr>
                <w:rFonts w:ascii="Times New Roman" w:eastAsia="方正仿宋_GBK" w:hAnsi="Times New Roman" w:cs="Times New Roman"/>
                <w:sz w:val="24"/>
                <w:szCs w:val="24"/>
              </w:rPr>
            </w:pPr>
            <w:r>
              <w:rPr>
                <w:rFonts w:ascii="Times New Roman" w:eastAsia="方正仿宋_GBK" w:hAnsi="Times New Roman" w:cs="Times New Roman"/>
                <w:sz w:val="24"/>
                <w:szCs w:val="24"/>
              </w:rPr>
              <w:t>基层医疗卫生机构每年提供</w:t>
            </w:r>
            <w:r>
              <w:rPr>
                <w:rFonts w:ascii="Times New Roman" w:eastAsia="方正仿宋_GBK" w:hAnsi="Times New Roman" w:cs="Times New Roman"/>
                <w:sz w:val="24"/>
                <w:szCs w:val="24"/>
              </w:rPr>
              <w:t>1</w:t>
            </w:r>
            <w:r>
              <w:rPr>
                <w:rFonts w:ascii="Times New Roman" w:eastAsia="方正仿宋_GBK" w:hAnsi="Times New Roman" w:cs="Times New Roman"/>
                <w:sz w:val="24"/>
                <w:szCs w:val="24"/>
              </w:rPr>
              <w:t>次健康管理服务，内容包括生活方式和健康状况评估、体格检查、辅助检查和健康指导；每年提供</w:t>
            </w:r>
            <w:r>
              <w:rPr>
                <w:rFonts w:ascii="Times New Roman" w:eastAsia="方正仿宋_GBK" w:hAnsi="Times New Roman" w:cs="Times New Roman"/>
                <w:sz w:val="24"/>
                <w:szCs w:val="24"/>
              </w:rPr>
              <w:t>1</w:t>
            </w:r>
            <w:r>
              <w:rPr>
                <w:rFonts w:ascii="Times New Roman" w:eastAsia="方正仿宋_GBK" w:hAnsi="Times New Roman" w:cs="Times New Roman"/>
                <w:sz w:val="24"/>
                <w:szCs w:val="24"/>
              </w:rPr>
              <w:t>次中医药健康管理服务，内容包括中医体质辨识和中医药保健指导。</w:t>
            </w:r>
          </w:p>
        </w:tc>
        <w:tc>
          <w:tcPr>
            <w:tcW w:w="3712" w:type="dxa"/>
            <w:vAlign w:val="center"/>
          </w:tcPr>
          <w:p w:rsidR="00D2088F" w:rsidRDefault="00D2088F" w:rsidP="00F97402">
            <w:pPr>
              <w:adjustRightInd w:val="0"/>
              <w:snapToGrid w:val="0"/>
              <w:spacing w:line="290" w:lineRule="exact"/>
              <w:rPr>
                <w:rFonts w:ascii="Times New Roman" w:eastAsia="方正仿宋_GBK" w:hAnsi="Times New Roman" w:cs="Times New Roman"/>
                <w:sz w:val="24"/>
                <w:szCs w:val="24"/>
              </w:rPr>
            </w:pPr>
            <w:r>
              <w:rPr>
                <w:rFonts w:ascii="Times New Roman" w:eastAsia="方正仿宋_GBK" w:hAnsi="Times New Roman" w:cs="Times New Roman"/>
                <w:sz w:val="24"/>
                <w:szCs w:val="24"/>
              </w:rPr>
              <w:t>65</w:t>
            </w:r>
            <w:r>
              <w:rPr>
                <w:rFonts w:ascii="Times New Roman" w:eastAsia="方正仿宋_GBK" w:hAnsi="Times New Roman" w:cs="Times New Roman"/>
                <w:sz w:val="24"/>
                <w:szCs w:val="24"/>
              </w:rPr>
              <w:t>周岁及以上老年人</w:t>
            </w:r>
          </w:p>
        </w:tc>
        <w:tc>
          <w:tcPr>
            <w:tcW w:w="2276" w:type="dxa"/>
            <w:vAlign w:val="center"/>
          </w:tcPr>
          <w:p w:rsidR="00D2088F" w:rsidRDefault="00D2088F" w:rsidP="00F97402">
            <w:pPr>
              <w:adjustRightInd w:val="0"/>
              <w:snapToGrid w:val="0"/>
              <w:spacing w:line="290" w:lineRule="exact"/>
              <w:rPr>
                <w:rFonts w:ascii="Times New Roman" w:eastAsia="方正仿宋_GBK" w:hAnsi="Times New Roman"/>
                <w:sz w:val="24"/>
                <w:szCs w:val="24"/>
              </w:rPr>
            </w:pPr>
            <w:r>
              <w:rPr>
                <w:rFonts w:ascii="Times New Roman" w:eastAsia="方正仿宋_GBK" w:hAnsi="Times New Roman" w:hint="eastAsia"/>
                <w:sz w:val="24"/>
                <w:szCs w:val="24"/>
              </w:rPr>
              <w:t>省卫生健康委员会、省中医药管理局</w:t>
            </w:r>
          </w:p>
        </w:tc>
      </w:tr>
      <w:tr w:rsidR="00D2088F" w:rsidTr="00F97402">
        <w:trPr>
          <w:trHeight w:val="490"/>
          <w:jc w:val="center"/>
        </w:trPr>
        <w:tc>
          <w:tcPr>
            <w:tcW w:w="798" w:type="dxa"/>
            <w:vMerge w:val="restart"/>
            <w:vAlign w:val="center"/>
          </w:tcPr>
          <w:p w:rsidR="00D2088F" w:rsidRDefault="00D2088F" w:rsidP="00F97402">
            <w:pPr>
              <w:adjustRightInd w:val="0"/>
              <w:snapToGrid w:val="0"/>
              <w:spacing w:line="290" w:lineRule="exact"/>
              <w:jc w:val="center"/>
              <w:rPr>
                <w:rFonts w:ascii="Times New Roman" w:eastAsia="方正仿宋_GBK" w:hAnsi="Times New Roman" w:cs="Times New Roman"/>
                <w:sz w:val="24"/>
                <w:szCs w:val="24"/>
              </w:rPr>
            </w:pPr>
            <w:r>
              <w:rPr>
                <w:rFonts w:ascii="Times New Roman" w:eastAsia="方正仿宋_GBK" w:hAnsi="Times New Roman" w:cs="Times New Roman"/>
                <w:sz w:val="24"/>
                <w:szCs w:val="24"/>
              </w:rPr>
              <w:t>11</w:t>
            </w:r>
          </w:p>
        </w:tc>
        <w:tc>
          <w:tcPr>
            <w:tcW w:w="2269" w:type="dxa"/>
            <w:vMerge w:val="restart"/>
            <w:vAlign w:val="center"/>
          </w:tcPr>
          <w:p w:rsidR="00D2088F" w:rsidRDefault="00D2088F" w:rsidP="00F97402">
            <w:pPr>
              <w:adjustRightInd w:val="0"/>
              <w:snapToGrid w:val="0"/>
              <w:spacing w:line="29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尊老金</w:t>
            </w:r>
          </w:p>
        </w:tc>
        <w:tc>
          <w:tcPr>
            <w:tcW w:w="5118" w:type="dxa"/>
            <w:vAlign w:val="center"/>
          </w:tcPr>
          <w:p w:rsidR="00D2088F" w:rsidRDefault="00D2088F" w:rsidP="00F97402">
            <w:pPr>
              <w:adjustRightInd w:val="0"/>
              <w:snapToGrid w:val="0"/>
              <w:spacing w:line="29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按户籍所在地确定标准发放尊老金</w:t>
            </w:r>
          </w:p>
        </w:tc>
        <w:tc>
          <w:tcPr>
            <w:tcW w:w="3712" w:type="dxa"/>
            <w:vAlign w:val="center"/>
          </w:tcPr>
          <w:p w:rsidR="00D2088F" w:rsidRDefault="00D2088F" w:rsidP="00F97402">
            <w:pPr>
              <w:adjustRightInd w:val="0"/>
              <w:snapToGrid w:val="0"/>
              <w:spacing w:line="29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本地户籍</w:t>
            </w:r>
            <w:r>
              <w:rPr>
                <w:rFonts w:ascii="Times New Roman" w:eastAsia="方正仿宋_GBK" w:hAnsi="Times New Roman" w:cs="Times New Roman"/>
                <w:sz w:val="24"/>
                <w:szCs w:val="24"/>
              </w:rPr>
              <w:t>80-99</w:t>
            </w:r>
            <w:r>
              <w:rPr>
                <w:rFonts w:ascii="Times New Roman" w:eastAsia="方正仿宋_GBK" w:hAnsi="Times New Roman" w:cs="Times New Roman" w:hint="eastAsia"/>
                <w:sz w:val="24"/>
                <w:szCs w:val="24"/>
              </w:rPr>
              <w:t>周岁老年人</w:t>
            </w:r>
          </w:p>
        </w:tc>
        <w:tc>
          <w:tcPr>
            <w:tcW w:w="2276" w:type="dxa"/>
            <w:vAlign w:val="center"/>
          </w:tcPr>
          <w:p w:rsidR="00D2088F" w:rsidRDefault="00D2088F" w:rsidP="00F97402">
            <w:pPr>
              <w:adjustRightInd w:val="0"/>
              <w:snapToGrid w:val="0"/>
              <w:spacing w:line="290" w:lineRule="exact"/>
              <w:rPr>
                <w:rFonts w:ascii="Times New Roman" w:eastAsia="方正仿宋_GBK" w:hAnsi="Times New Roman"/>
                <w:sz w:val="24"/>
                <w:szCs w:val="24"/>
              </w:rPr>
            </w:pPr>
            <w:r>
              <w:rPr>
                <w:rFonts w:ascii="Times New Roman" w:eastAsia="方正仿宋_GBK" w:hAnsi="Times New Roman" w:hint="eastAsia"/>
                <w:sz w:val="24"/>
                <w:szCs w:val="24"/>
              </w:rPr>
              <w:t>省民政厅</w:t>
            </w:r>
          </w:p>
        </w:tc>
      </w:tr>
      <w:tr w:rsidR="00D2088F" w:rsidTr="00F97402">
        <w:trPr>
          <w:trHeight w:val="520"/>
          <w:jc w:val="center"/>
        </w:trPr>
        <w:tc>
          <w:tcPr>
            <w:tcW w:w="798" w:type="dxa"/>
            <w:vMerge/>
            <w:vAlign w:val="center"/>
          </w:tcPr>
          <w:p w:rsidR="00D2088F" w:rsidRDefault="00D2088F" w:rsidP="00F97402">
            <w:pPr>
              <w:adjustRightInd w:val="0"/>
              <w:snapToGrid w:val="0"/>
              <w:spacing w:line="290" w:lineRule="exact"/>
              <w:jc w:val="center"/>
              <w:rPr>
                <w:rFonts w:ascii="Times New Roman" w:eastAsia="方正仿宋_GBK" w:hAnsi="Times New Roman" w:cs="Times New Roman"/>
                <w:sz w:val="24"/>
                <w:szCs w:val="24"/>
              </w:rPr>
            </w:pPr>
          </w:p>
        </w:tc>
        <w:tc>
          <w:tcPr>
            <w:tcW w:w="2269" w:type="dxa"/>
            <w:vMerge/>
            <w:vAlign w:val="center"/>
          </w:tcPr>
          <w:p w:rsidR="00D2088F" w:rsidRDefault="00D2088F" w:rsidP="00F97402">
            <w:pPr>
              <w:adjustRightInd w:val="0"/>
              <w:snapToGrid w:val="0"/>
              <w:spacing w:line="290" w:lineRule="exact"/>
              <w:jc w:val="center"/>
              <w:rPr>
                <w:rFonts w:ascii="Times New Roman" w:eastAsia="方正仿宋_GBK" w:hAnsi="Times New Roman" w:cs="Times New Roman"/>
                <w:sz w:val="24"/>
                <w:szCs w:val="24"/>
              </w:rPr>
            </w:pPr>
          </w:p>
        </w:tc>
        <w:tc>
          <w:tcPr>
            <w:tcW w:w="5118" w:type="dxa"/>
            <w:vAlign w:val="center"/>
          </w:tcPr>
          <w:p w:rsidR="00D2088F" w:rsidRDefault="00D2088F" w:rsidP="00F97402">
            <w:pPr>
              <w:adjustRightInd w:val="0"/>
              <w:snapToGrid w:val="0"/>
              <w:spacing w:line="29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按</w:t>
            </w:r>
            <w:r>
              <w:rPr>
                <w:rFonts w:ascii="Times New Roman" w:eastAsia="方正仿宋_GBK" w:hAnsi="Times New Roman" w:cs="Times New Roman"/>
                <w:sz w:val="24"/>
                <w:szCs w:val="24"/>
              </w:rPr>
              <w:t>每人每月不低于</w:t>
            </w:r>
            <w:r>
              <w:rPr>
                <w:rFonts w:ascii="Times New Roman" w:eastAsia="方正仿宋_GBK" w:hAnsi="Times New Roman" w:cs="Times New Roman"/>
                <w:sz w:val="24"/>
                <w:szCs w:val="24"/>
              </w:rPr>
              <w:t>300</w:t>
            </w:r>
            <w:r>
              <w:rPr>
                <w:rFonts w:ascii="Times New Roman" w:eastAsia="方正仿宋_GBK" w:hAnsi="Times New Roman" w:cs="Times New Roman"/>
                <w:sz w:val="24"/>
                <w:szCs w:val="24"/>
              </w:rPr>
              <w:t>元</w:t>
            </w:r>
            <w:r>
              <w:rPr>
                <w:rFonts w:ascii="Times New Roman" w:eastAsia="方正仿宋_GBK" w:hAnsi="Times New Roman" w:cs="Times New Roman" w:hint="eastAsia"/>
                <w:sz w:val="24"/>
                <w:szCs w:val="24"/>
              </w:rPr>
              <w:t>标准发放尊老金</w:t>
            </w:r>
          </w:p>
        </w:tc>
        <w:tc>
          <w:tcPr>
            <w:tcW w:w="3712" w:type="dxa"/>
            <w:vAlign w:val="center"/>
          </w:tcPr>
          <w:p w:rsidR="00D2088F" w:rsidRDefault="00D2088F" w:rsidP="00F97402">
            <w:pPr>
              <w:adjustRightInd w:val="0"/>
              <w:snapToGrid w:val="0"/>
              <w:spacing w:line="29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本地户籍</w:t>
            </w:r>
            <w:r>
              <w:rPr>
                <w:rFonts w:ascii="Times New Roman" w:eastAsia="方正仿宋_GBK" w:hAnsi="Times New Roman" w:cs="Times New Roman" w:hint="eastAsia"/>
                <w:sz w:val="24"/>
                <w:szCs w:val="24"/>
              </w:rPr>
              <w:t>100</w:t>
            </w:r>
            <w:r>
              <w:rPr>
                <w:rFonts w:ascii="Times New Roman" w:eastAsia="方正仿宋_GBK" w:hAnsi="Times New Roman" w:cs="Times New Roman" w:hint="eastAsia"/>
                <w:sz w:val="24"/>
                <w:szCs w:val="24"/>
              </w:rPr>
              <w:t>周岁及以上老年人</w:t>
            </w:r>
          </w:p>
        </w:tc>
        <w:tc>
          <w:tcPr>
            <w:tcW w:w="2276" w:type="dxa"/>
            <w:vAlign w:val="center"/>
          </w:tcPr>
          <w:p w:rsidR="00D2088F" w:rsidRDefault="00D2088F" w:rsidP="00F97402">
            <w:pPr>
              <w:adjustRightInd w:val="0"/>
              <w:snapToGrid w:val="0"/>
              <w:spacing w:line="290" w:lineRule="exact"/>
              <w:rPr>
                <w:rFonts w:ascii="Times New Roman" w:eastAsia="方正仿宋_GBK" w:hAnsi="Times New Roman"/>
                <w:sz w:val="24"/>
                <w:szCs w:val="24"/>
              </w:rPr>
            </w:pPr>
            <w:r>
              <w:rPr>
                <w:rFonts w:ascii="Times New Roman" w:eastAsia="方正仿宋_GBK" w:hAnsi="Times New Roman" w:hint="eastAsia"/>
                <w:sz w:val="24"/>
                <w:szCs w:val="24"/>
              </w:rPr>
              <w:t>省民政厅、省财政厅</w:t>
            </w:r>
          </w:p>
        </w:tc>
      </w:tr>
      <w:tr w:rsidR="00D2088F" w:rsidTr="00F97402">
        <w:trPr>
          <w:trHeight w:val="567"/>
          <w:jc w:val="center"/>
        </w:trPr>
        <w:tc>
          <w:tcPr>
            <w:tcW w:w="798" w:type="dxa"/>
            <w:vAlign w:val="center"/>
          </w:tcPr>
          <w:p w:rsidR="00D2088F" w:rsidRDefault="00D2088F" w:rsidP="00F97402">
            <w:pPr>
              <w:adjustRightInd w:val="0"/>
              <w:snapToGrid w:val="0"/>
              <w:spacing w:line="29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1</w:t>
            </w:r>
            <w:r>
              <w:rPr>
                <w:rFonts w:ascii="Times New Roman" w:eastAsia="方正仿宋_GBK" w:hAnsi="Times New Roman" w:cs="Times New Roman"/>
                <w:sz w:val="24"/>
                <w:szCs w:val="24"/>
              </w:rPr>
              <w:t>2</w:t>
            </w:r>
          </w:p>
        </w:tc>
        <w:tc>
          <w:tcPr>
            <w:tcW w:w="2269" w:type="dxa"/>
            <w:vAlign w:val="center"/>
          </w:tcPr>
          <w:p w:rsidR="00D2088F" w:rsidRDefault="00D2088F" w:rsidP="00F97402">
            <w:pPr>
              <w:adjustRightInd w:val="0"/>
              <w:snapToGrid w:val="0"/>
              <w:spacing w:line="29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职工基本养老保险</w:t>
            </w:r>
          </w:p>
        </w:tc>
        <w:tc>
          <w:tcPr>
            <w:tcW w:w="5118" w:type="dxa"/>
            <w:vAlign w:val="center"/>
          </w:tcPr>
          <w:p w:rsidR="00D2088F" w:rsidRDefault="00D2088F" w:rsidP="00F97402">
            <w:pPr>
              <w:adjustRightInd w:val="0"/>
              <w:snapToGrid w:val="0"/>
              <w:spacing w:line="29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对符合条件的参保老年人按时足额发放基本养老金</w:t>
            </w:r>
          </w:p>
        </w:tc>
        <w:tc>
          <w:tcPr>
            <w:tcW w:w="3712" w:type="dxa"/>
            <w:vAlign w:val="center"/>
          </w:tcPr>
          <w:p w:rsidR="00D2088F" w:rsidRDefault="00D2088F" w:rsidP="00F97402">
            <w:pPr>
              <w:adjustRightInd w:val="0"/>
              <w:snapToGrid w:val="0"/>
              <w:spacing w:line="29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符合条件的</w:t>
            </w:r>
            <w:r>
              <w:rPr>
                <w:rFonts w:ascii="Times New Roman" w:eastAsia="方正仿宋_GBK" w:hAnsi="Times New Roman" w:cs="Times New Roman" w:hint="eastAsia"/>
                <w:sz w:val="24"/>
                <w:szCs w:val="24"/>
              </w:rPr>
              <w:t>6</w:t>
            </w:r>
            <w:r>
              <w:rPr>
                <w:rFonts w:ascii="Times New Roman" w:eastAsia="方正仿宋_GBK" w:hAnsi="Times New Roman" w:cs="Times New Roman"/>
                <w:sz w:val="24"/>
                <w:szCs w:val="24"/>
              </w:rPr>
              <w:t>0</w:t>
            </w:r>
            <w:r>
              <w:rPr>
                <w:rFonts w:ascii="Times New Roman" w:eastAsia="方正仿宋_GBK" w:hAnsi="Times New Roman" w:cs="Times New Roman" w:hint="eastAsia"/>
                <w:sz w:val="24"/>
                <w:szCs w:val="24"/>
              </w:rPr>
              <w:t>周岁及以上老年人</w:t>
            </w:r>
          </w:p>
        </w:tc>
        <w:tc>
          <w:tcPr>
            <w:tcW w:w="2276" w:type="dxa"/>
            <w:vAlign w:val="center"/>
          </w:tcPr>
          <w:p w:rsidR="00D2088F" w:rsidRDefault="00D2088F" w:rsidP="00F97402">
            <w:pPr>
              <w:adjustRightInd w:val="0"/>
              <w:snapToGrid w:val="0"/>
              <w:spacing w:line="29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省人力资源和社会保障厅</w:t>
            </w:r>
          </w:p>
        </w:tc>
      </w:tr>
      <w:tr w:rsidR="00D2088F" w:rsidTr="00F97402">
        <w:trPr>
          <w:trHeight w:val="567"/>
          <w:jc w:val="center"/>
        </w:trPr>
        <w:tc>
          <w:tcPr>
            <w:tcW w:w="798" w:type="dxa"/>
            <w:vAlign w:val="center"/>
          </w:tcPr>
          <w:p w:rsidR="00D2088F" w:rsidRDefault="00D2088F" w:rsidP="00F97402">
            <w:pPr>
              <w:adjustRightInd w:val="0"/>
              <w:snapToGrid w:val="0"/>
              <w:spacing w:line="29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1</w:t>
            </w:r>
            <w:r>
              <w:rPr>
                <w:rFonts w:ascii="Times New Roman" w:eastAsia="方正仿宋_GBK" w:hAnsi="Times New Roman" w:cs="Times New Roman"/>
                <w:sz w:val="24"/>
                <w:szCs w:val="24"/>
              </w:rPr>
              <w:t>3</w:t>
            </w:r>
          </w:p>
        </w:tc>
        <w:tc>
          <w:tcPr>
            <w:tcW w:w="2269" w:type="dxa"/>
            <w:vAlign w:val="center"/>
          </w:tcPr>
          <w:p w:rsidR="00D2088F" w:rsidRDefault="00D2088F" w:rsidP="00F97402">
            <w:pPr>
              <w:adjustRightInd w:val="0"/>
              <w:snapToGrid w:val="0"/>
              <w:spacing w:line="29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城乡居民基本养老保险</w:t>
            </w:r>
          </w:p>
        </w:tc>
        <w:tc>
          <w:tcPr>
            <w:tcW w:w="5118" w:type="dxa"/>
            <w:vAlign w:val="center"/>
          </w:tcPr>
          <w:p w:rsidR="00D2088F" w:rsidRDefault="00D2088F" w:rsidP="00F97402">
            <w:pPr>
              <w:adjustRightInd w:val="0"/>
              <w:snapToGrid w:val="0"/>
              <w:spacing w:line="29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对符合条件的参保老年人发放基础养老金和个人账户养老金，并按规定享受基础养老金调整</w:t>
            </w:r>
          </w:p>
        </w:tc>
        <w:tc>
          <w:tcPr>
            <w:tcW w:w="3712" w:type="dxa"/>
            <w:vAlign w:val="center"/>
          </w:tcPr>
          <w:p w:rsidR="00D2088F" w:rsidRDefault="00D2088F" w:rsidP="00F97402">
            <w:pPr>
              <w:adjustRightInd w:val="0"/>
              <w:snapToGrid w:val="0"/>
              <w:spacing w:line="29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符合条件的</w:t>
            </w:r>
            <w:r>
              <w:rPr>
                <w:rFonts w:ascii="Times New Roman" w:eastAsia="方正仿宋_GBK" w:hAnsi="Times New Roman" w:cs="Times New Roman"/>
                <w:sz w:val="24"/>
                <w:szCs w:val="24"/>
              </w:rPr>
              <w:t>60</w:t>
            </w:r>
            <w:r>
              <w:rPr>
                <w:rFonts w:ascii="Times New Roman" w:eastAsia="方正仿宋_GBK" w:hAnsi="Times New Roman" w:cs="Times New Roman"/>
                <w:sz w:val="24"/>
                <w:szCs w:val="24"/>
              </w:rPr>
              <w:t>周岁</w:t>
            </w:r>
            <w:r>
              <w:rPr>
                <w:rFonts w:ascii="Times New Roman" w:eastAsia="方正仿宋_GBK" w:hAnsi="Times New Roman" w:cs="Times New Roman" w:hint="eastAsia"/>
                <w:sz w:val="24"/>
                <w:szCs w:val="24"/>
              </w:rPr>
              <w:t>及</w:t>
            </w:r>
            <w:r>
              <w:rPr>
                <w:rFonts w:ascii="Times New Roman" w:eastAsia="方正仿宋_GBK" w:hAnsi="Times New Roman" w:cs="Times New Roman"/>
                <w:sz w:val="24"/>
                <w:szCs w:val="24"/>
              </w:rPr>
              <w:t>以上老年人</w:t>
            </w:r>
          </w:p>
        </w:tc>
        <w:tc>
          <w:tcPr>
            <w:tcW w:w="2276" w:type="dxa"/>
            <w:vAlign w:val="center"/>
          </w:tcPr>
          <w:p w:rsidR="00D2088F" w:rsidRDefault="00D2088F" w:rsidP="00F97402">
            <w:pPr>
              <w:adjustRightInd w:val="0"/>
              <w:snapToGrid w:val="0"/>
              <w:spacing w:line="29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省人力资源和社会保障厅</w:t>
            </w:r>
          </w:p>
        </w:tc>
      </w:tr>
      <w:tr w:rsidR="00D2088F" w:rsidTr="00F97402">
        <w:trPr>
          <w:trHeight w:val="567"/>
          <w:jc w:val="center"/>
        </w:trPr>
        <w:tc>
          <w:tcPr>
            <w:tcW w:w="798"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sz w:val="24"/>
                <w:szCs w:val="24"/>
              </w:rPr>
              <w:t>14</w:t>
            </w:r>
          </w:p>
        </w:tc>
        <w:tc>
          <w:tcPr>
            <w:tcW w:w="2269"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居家上门服务</w:t>
            </w:r>
          </w:p>
        </w:tc>
        <w:tc>
          <w:tcPr>
            <w:tcW w:w="5118"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通过政府购买服务的方式引入第三方专业服务组织，提供助餐、助洁、助浴、助医、助行等居家上门服务</w:t>
            </w:r>
          </w:p>
        </w:tc>
        <w:tc>
          <w:tcPr>
            <w:tcW w:w="3712"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符合当地规定的经济困难的高龄、失能老年人</w:t>
            </w:r>
          </w:p>
        </w:tc>
        <w:tc>
          <w:tcPr>
            <w:tcW w:w="2276"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省民政厅</w:t>
            </w:r>
          </w:p>
        </w:tc>
      </w:tr>
      <w:tr w:rsidR="00D2088F" w:rsidTr="00F97402">
        <w:trPr>
          <w:trHeight w:val="567"/>
          <w:jc w:val="center"/>
        </w:trPr>
        <w:tc>
          <w:tcPr>
            <w:tcW w:w="798" w:type="dxa"/>
            <w:vAlign w:val="center"/>
          </w:tcPr>
          <w:p w:rsidR="00D2088F" w:rsidRDefault="00D2088F" w:rsidP="00F97402">
            <w:pPr>
              <w:adjustRightInd w:val="0"/>
              <w:snapToGrid w:val="0"/>
              <w:spacing w:line="29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1</w:t>
            </w:r>
            <w:r>
              <w:rPr>
                <w:rFonts w:ascii="Times New Roman" w:eastAsia="方正仿宋_GBK" w:hAnsi="Times New Roman" w:cs="Times New Roman"/>
                <w:sz w:val="24"/>
                <w:szCs w:val="24"/>
              </w:rPr>
              <w:t>5</w:t>
            </w:r>
          </w:p>
        </w:tc>
        <w:tc>
          <w:tcPr>
            <w:tcW w:w="2269" w:type="dxa"/>
            <w:vAlign w:val="center"/>
          </w:tcPr>
          <w:p w:rsidR="00D2088F" w:rsidRDefault="00D2088F" w:rsidP="00F97402">
            <w:pPr>
              <w:adjustRightInd w:val="0"/>
              <w:snapToGrid w:val="0"/>
              <w:spacing w:line="29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公证服务</w:t>
            </w:r>
          </w:p>
        </w:tc>
        <w:tc>
          <w:tcPr>
            <w:tcW w:w="5118" w:type="dxa"/>
            <w:vAlign w:val="center"/>
          </w:tcPr>
          <w:p w:rsidR="00D2088F" w:rsidRDefault="00D2088F" w:rsidP="00F97402">
            <w:pPr>
              <w:adjustRightInd w:val="0"/>
              <w:snapToGrid w:val="0"/>
              <w:spacing w:line="29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对经济困难且符合法律援助条件的老年人申办公证，减免公证费</w:t>
            </w:r>
          </w:p>
        </w:tc>
        <w:tc>
          <w:tcPr>
            <w:tcW w:w="3712" w:type="dxa"/>
            <w:vAlign w:val="center"/>
          </w:tcPr>
          <w:p w:rsidR="00D2088F" w:rsidRDefault="00D2088F" w:rsidP="00F97402">
            <w:pPr>
              <w:adjustRightInd w:val="0"/>
              <w:snapToGrid w:val="0"/>
              <w:spacing w:line="29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符合条件的</w:t>
            </w:r>
            <w:r>
              <w:rPr>
                <w:rFonts w:ascii="Times New Roman" w:eastAsia="方正仿宋_GBK" w:hAnsi="Times New Roman" w:cs="Times New Roman"/>
                <w:sz w:val="24"/>
                <w:szCs w:val="24"/>
              </w:rPr>
              <w:t>60</w:t>
            </w:r>
            <w:r>
              <w:rPr>
                <w:rFonts w:ascii="Times New Roman" w:eastAsia="方正仿宋_GBK" w:hAnsi="Times New Roman" w:cs="Times New Roman"/>
                <w:sz w:val="24"/>
                <w:szCs w:val="24"/>
              </w:rPr>
              <w:t>周岁</w:t>
            </w:r>
            <w:r>
              <w:rPr>
                <w:rFonts w:ascii="Times New Roman" w:eastAsia="方正仿宋_GBK" w:hAnsi="Times New Roman" w:cs="Times New Roman" w:hint="eastAsia"/>
                <w:sz w:val="24"/>
                <w:szCs w:val="24"/>
              </w:rPr>
              <w:t>及</w:t>
            </w:r>
            <w:r>
              <w:rPr>
                <w:rFonts w:ascii="Times New Roman" w:eastAsia="方正仿宋_GBK" w:hAnsi="Times New Roman" w:cs="Times New Roman"/>
                <w:sz w:val="24"/>
                <w:szCs w:val="24"/>
              </w:rPr>
              <w:t>以上老年人</w:t>
            </w:r>
          </w:p>
        </w:tc>
        <w:tc>
          <w:tcPr>
            <w:tcW w:w="2276" w:type="dxa"/>
            <w:vAlign w:val="center"/>
          </w:tcPr>
          <w:p w:rsidR="00D2088F" w:rsidRDefault="00D2088F" w:rsidP="00F97402">
            <w:pPr>
              <w:adjustRightInd w:val="0"/>
              <w:snapToGrid w:val="0"/>
              <w:spacing w:line="29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省司法厅</w:t>
            </w:r>
          </w:p>
        </w:tc>
      </w:tr>
      <w:tr w:rsidR="00D2088F" w:rsidTr="00F97402">
        <w:trPr>
          <w:trHeight w:val="567"/>
          <w:jc w:val="center"/>
        </w:trPr>
        <w:tc>
          <w:tcPr>
            <w:tcW w:w="798" w:type="dxa"/>
            <w:vAlign w:val="center"/>
          </w:tcPr>
          <w:p w:rsidR="00D2088F" w:rsidRDefault="00D2088F" w:rsidP="00F97402">
            <w:pPr>
              <w:adjustRightInd w:val="0"/>
              <w:snapToGrid w:val="0"/>
              <w:spacing w:line="29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1</w:t>
            </w:r>
            <w:r>
              <w:rPr>
                <w:rFonts w:ascii="Times New Roman" w:eastAsia="方正仿宋_GBK" w:hAnsi="Times New Roman" w:cs="Times New Roman"/>
                <w:sz w:val="24"/>
                <w:szCs w:val="24"/>
              </w:rPr>
              <w:t>6</w:t>
            </w:r>
          </w:p>
        </w:tc>
        <w:tc>
          <w:tcPr>
            <w:tcW w:w="2269" w:type="dxa"/>
            <w:vAlign w:val="center"/>
          </w:tcPr>
          <w:p w:rsidR="00D2088F" w:rsidRDefault="00D2088F" w:rsidP="00F97402">
            <w:pPr>
              <w:adjustRightInd w:val="0"/>
              <w:snapToGrid w:val="0"/>
              <w:spacing w:line="29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法律诉讼服务</w:t>
            </w:r>
          </w:p>
        </w:tc>
        <w:tc>
          <w:tcPr>
            <w:tcW w:w="5118" w:type="dxa"/>
            <w:vAlign w:val="center"/>
          </w:tcPr>
          <w:p w:rsidR="00D2088F" w:rsidRDefault="00D2088F" w:rsidP="00F97402">
            <w:pPr>
              <w:adjustRightInd w:val="0"/>
              <w:snapToGrid w:val="0"/>
              <w:spacing w:line="290" w:lineRule="exact"/>
              <w:rPr>
                <w:rFonts w:ascii="Times New Roman" w:eastAsia="方正仿宋_GBK" w:hAnsi="Times New Roman" w:cs="Times New Roman"/>
                <w:sz w:val="24"/>
                <w:szCs w:val="24"/>
              </w:rPr>
            </w:pPr>
            <w:r>
              <w:rPr>
                <w:rFonts w:ascii="Times New Roman" w:eastAsia="方正仿宋_GBK" w:hAnsi="Times New Roman" w:cs="Times New Roman" w:hint="eastAsia"/>
                <w:spacing w:val="-11"/>
                <w:sz w:val="24"/>
                <w:szCs w:val="24"/>
              </w:rPr>
              <w:t>为追索赡养费、扶养费、抚恤金、养老金、最低生活保障金、医疗费等向人民法院起诉，交纳诉讼费用有困难的，按照国家规定免收、减收或者缓收诉讼费用，并告知当事人可依法申请法律援助。</w:t>
            </w:r>
          </w:p>
        </w:tc>
        <w:tc>
          <w:tcPr>
            <w:tcW w:w="3712" w:type="dxa"/>
            <w:vAlign w:val="center"/>
          </w:tcPr>
          <w:p w:rsidR="00D2088F" w:rsidRDefault="00D2088F" w:rsidP="00F97402">
            <w:pPr>
              <w:adjustRightInd w:val="0"/>
              <w:snapToGrid w:val="0"/>
              <w:spacing w:line="29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符合条件的</w:t>
            </w:r>
            <w:r>
              <w:rPr>
                <w:rFonts w:ascii="Times New Roman" w:eastAsia="方正仿宋_GBK" w:hAnsi="Times New Roman" w:cs="Times New Roman"/>
                <w:sz w:val="24"/>
                <w:szCs w:val="24"/>
              </w:rPr>
              <w:t>60</w:t>
            </w:r>
            <w:r>
              <w:rPr>
                <w:rFonts w:ascii="Times New Roman" w:eastAsia="方正仿宋_GBK" w:hAnsi="Times New Roman" w:cs="Times New Roman"/>
                <w:sz w:val="24"/>
                <w:szCs w:val="24"/>
              </w:rPr>
              <w:t>周岁</w:t>
            </w:r>
            <w:r>
              <w:rPr>
                <w:rFonts w:ascii="Times New Roman" w:eastAsia="方正仿宋_GBK" w:hAnsi="Times New Roman" w:cs="Times New Roman" w:hint="eastAsia"/>
                <w:sz w:val="24"/>
                <w:szCs w:val="24"/>
              </w:rPr>
              <w:t>及</w:t>
            </w:r>
            <w:r>
              <w:rPr>
                <w:rFonts w:ascii="Times New Roman" w:eastAsia="方正仿宋_GBK" w:hAnsi="Times New Roman" w:cs="Times New Roman"/>
                <w:sz w:val="24"/>
                <w:szCs w:val="24"/>
              </w:rPr>
              <w:t>以上老年人</w:t>
            </w:r>
          </w:p>
        </w:tc>
        <w:tc>
          <w:tcPr>
            <w:tcW w:w="2276" w:type="dxa"/>
            <w:vAlign w:val="center"/>
          </w:tcPr>
          <w:p w:rsidR="00D2088F" w:rsidRDefault="00D2088F" w:rsidP="00F97402">
            <w:pPr>
              <w:adjustRightInd w:val="0"/>
              <w:snapToGrid w:val="0"/>
              <w:spacing w:line="29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省高级人民法院</w:t>
            </w:r>
          </w:p>
        </w:tc>
      </w:tr>
      <w:tr w:rsidR="00D2088F" w:rsidTr="00F97402">
        <w:trPr>
          <w:trHeight w:val="567"/>
          <w:jc w:val="center"/>
        </w:trPr>
        <w:tc>
          <w:tcPr>
            <w:tcW w:w="798" w:type="dxa"/>
            <w:vAlign w:val="center"/>
          </w:tcPr>
          <w:p w:rsidR="00D2088F" w:rsidRDefault="00D2088F" w:rsidP="00F97402">
            <w:pPr>
              <w:adjustRightInd w:val="0"/>
              <w:snapToGrid w:val="0"/>
              <w:spacing w:line="29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1</w:t>
            </w:r>
            <w:r>
              <w:rPr>
                <w:rFonts w:ascii="Times New Roman" w:eastAsia="方正仿宋_GBK" w:hAnsi="Times New Roman" w:cs="Times New Roman"/>
                <w:sz w:val="24"/>
                <w:szCs w:val="24"/>
              </w:rPr>
              <w:t>7</w:t>
            </w:r>
          </w:p>
        </w:tc>
        <w:tc>
          <w:tcPr>
            <w:tcW w:w="2269" w:type="dxa"/>
            <w:vAlign w:val="center"/>
          </w:tcPr>
          <w:p w:rsidR="00D2088F" w:rsidRDefault="00D2088F" w:rsidP="00F97402">
            <w:pPr>
              <w:adjustRightInd w:val="0"/>
              <w:snapToGrid w:val="0"/>
              <w:spacing w:line="29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优抚供养</w:t>
            </w:r>
          </w:p>
        </w:tc>
        <w:tc>
          <w:tcPr>
            <w:tcW w:w="5118" w:type="dxa"/>
            <w:vAlign w:val="center"/>
          </w:tcPr>
          <w:p w:rsidR="00D2088F" w:rsidRDefault="00D2088F" w:rsidP="00F97402">
            <w:pPr>
              <w:adjustRightInd w:val="0"/>
              <w:snapToGrid w:val="0"/>
              <w:spacing w:line="29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提供集中供养、医疗等保障</w:t>
            </w:r>
          </w:p>
        </w:tc>
        <w:tc>
          <w:tcPr>
            <w:tcW w:w="3712" w:type="dxa"/>
            <w:vAlign w:val="center"/>
          </w:tcPr>
          <w:p w:rsidR="00D2088F" w:rsidRDefault="00D2088F" w:rsidP="00F97402">
            <w:pPr>
              <w:adjustRightInd w:val="0"/>
              <w:snapToGrid w:val="0"/>
              <w:spacing w:line="29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老年烈士遗属、因公牺牲军人遗属、病故军人遗属和进入老年的残</w:t>
            </w:r>
            <w:r>
              <w:rPr>
                <w:rFonts w:ascii="Times New Roman" w:eastAsia="方正仿宋_GBK" w:hAnsi="Times New Roman" w:cs="Times New Roman" w:hint="eastAsia"/>
                <w:sz w:val="24"/>
                <w:szCs w:val="24"/>
              </w:rPr>
              <w:lastRenderedPageBreak/>
              <w:t>疾军人、复员军人、退伍军人，无法定赡养扶养人或者其法定义务人无赡养扶养能力且享受国家定期抚恤补助待遇的老年优抚对象</w:t>
            </w:r>
          </w:p>
        </w:tc>
        <w:tc>
          <w:tcPr>
            <w:tcW w:w="2276" w:type="dxa"/>
            <w:vAlign w:val="center"/>
          </w:tcPr>
          <w:p w:rsidR="00D2088F" w:rsidRDefault="00D2088F" w:rsidP="00F97402">
            <w:pPr>
              <w:adjustRightInd w:val="0"/>
              <w:snapToGrid w:val="0"/>
              <w:spacing w:line="290" w:lineRule="exact"/>
              <w:jc w:val="left"/>
              <w:rPr>
                <w:rFonts w:ascii="Times New Roman" w:eastAsia="方正小标宋_GBK" w:hAnsi="Times New Roman"/>
                <w:sz w:val="32"/>
                <w:szCs w:val="32"/>
              </w:rPr>
            </w:pPr>
            <w:r>
              <w:rPr>
                <w:rFonts w:ascii="Times New Roman" w:eastAsia="方正仿宋_GBK" w:hAnsi="Times New Roman" w:cs="Times New Roman" w:hint="eastAsia"/>
                <w:sz w:val="24"/>
                <w:szCs w:val="24"/>
              </w:rPr>
              <w:lastRenderedPageBreak/>
              <w:t>省退役军人事务厅</w:t>
            </w:r>
          </w:p>
        </w:tc>
      </w:tr>
      <w:tr w:rsidR="00D2088F" w:rsidTr="00F97402">
        <w:trPr>
          <w:trHeight w:val="567"/>
          <w:jc w:val="center"/>
        </w:trPr>
        <w:tc>
          <w:tcPr>
            <w:tcW w:w="798"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1</w:t>
            </w:r>
            <w:r>
              <w:rPr>
                <w:rFonts w:ascii="Times New Roman" w:eastAsia="方正仿宋_GBK" w:hAnsi="Times New Roman" w:cs="Times New Roman"/>
                <w:sz w:val="24"/>
                <w:szCs w:val="24"/>
              </w:rPr>
              <w:t>8</w:t>
            </w:r>
          </w:p>
        </w:tc>
        <w:tc>
          <w:tcPr>
            <w:tcW w:w="2269" w:type="dxa"/>
            <w:vAlign w:val="center"/>
          </w:tcPr>
          <w:p w:rsidR="00D2088F" w:rsidRDefault="00D2088F" w:rsidP="00F97402">
            <w:pPr>
              <w:adjustRightInd w:val="0"/>
              <w:snapToGrid w:val="0"/>
              <w:spacing w:line="32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分散特困供养</w:t>
            </w:r>
          </w:p>
        </w:tc>
        <w:tc>
          <w:tcPr>
            <w:tcW w:w="5118" w:type="dxa"/>
            <w:vAlign w:val="center"/>
          </w:tcPr>
          <w:p w:rsidR="00D2088F" w:rsidRDefault="00D2088F" w:rsidP="00F97402">
            <w:pPr>
              <w:adjustRightInd w:val="0"/>
              <w:snapToGrid w:val="0"/>
              <w:spacing w:line="320" w:lineRule="exact"/>
              <w:rPr>
                <w:rFonts w:ascii="Times New Roman" w:eastAsia="方正仿宋_GBK" w:hAnsi="Times New Roman"/>
                <w:sz w:val="24"/>
                <w:szCs w:val="24"/>
              </w:rPr>
            </w:pPr>
            <w:r>
              <w:rPr>
                <w:rFonts w:ascii="Times New Roman" w:eastAsia="方正仿宋_GBK" w:hAnsi="Times New Roman" w:hint="eastAsia"/>
                <w:sz w:val="24"/>
                <w:szCs w:val="24"/>
              </w:rPr>
              <w:t>县级政府民政部门给予分散供养，提供基本生活条件、疾病治疗、办理丧葬事宜等，基本生活标准不低于当地最低生活保障标准的</w:t>
            </w:r>
            <w:r>
              <w:rPr>
                <w:rFonts w:ascii="Times New Roman" w:eastAsia="方正仿宋_GBK" w:hAnsi="Times New Roman"/>
                <w:sz w:val="24"/>
                <w:szCs w:val="24"/>
              </w:rPr>
              <w:t>1.3</w:t>
            </w:r>
            <w:r>
              <w:rPr>
                <w:rFonts w:ascii="Times New Roman" w:eastAsia="方正仿宋_GBK" w:hAnsi="Times New Roman"/>
                <w:sz w:val="24"/>
                <w:szCs w:val="24"/>
              </w:rPr>
              <w:t>倍</w:t>
            </w:r>
            <w:r>
              <w:rPr>
                <w:rFonts w:ascii="Times New Roman" w:eastAsia="方正仿宋_GBK" w:hAnsi="Times New Roman" w:hint="eastAsia"/>
                <w:sz w:val="24"/>
                <w:szCs w:val="24"/>
              </w:rPr>
              <w:t>，对生活不能自理的按照有关规定给予照料</w:t>
            </w:r>
          </w:p>
        </w:tc>
        <w:tc>
          <w:tcPr>
            <w:tcW w:w="3712" w:type="dxa"/>
            <w:vAlign w:val="center"/>
          </w:tcPr>
          <w:p w:rsidR="00D2088F" w:rsidRDefault="00D2088F" w:rsidP="00F97402">
            <w:pPr>
              <w:adjustRightInd w:val="0"/>
              <w:snapToGrid w:val="0"/>
              <w:spacing w:line="320" w:lineRule="exact"/>
              <w:rPr>
                <w:rFonts w:ascii="Times New Roman" w:eastAsia="方正仿宋_GBK" w:hAnsi="Times New Roman"/>
                <w:sz w:val="24"/>
                <w:szCs w:val="24"/>
              </w:rPr>
            </w:pPr>
            <w:r>
              <w:rPr>
                <w:rFonts w:ascii="Times New Roman" w:eastAsia="方正仿宋_GBK" w:hAnsi="Times New Roman" w:hint="eastAsia"/>
                <w:sz w:val="24"/>
                <w:szCs w:val="24"/>
              </w:rPr>
              <w:t>无劳动能力、无生活来源、无法定赡养扶养义务人或者其法定义务人无履行义务能力，自愿选择在家供养的</w:t>
            </w:r>
            <w:r>
              <w:rPr>
                <w:rFonts w:ascii="Times New Roman" w:eastAsia="方正仿宋_GBK" w:hAnsi="Times New Roman" w:hint="eastAsia"/>
                <w:sz w:val="24"/>
                <w:szCs w:val="24"/>
              </w:rPr>
              <w:t>6</w:t>
            </w:r>
            <w:r>
              <w:rPr>
                <w:rFonts w:ascii="Times New Roman" w:eastAsia="方正仿宋_GBK" w:hAnsi="Times New Roman"/>
                <w:sz w:val="24"/>
                <w:szCs w:val="24"/>
              </w:rPr>
              <w:t>0</w:t>
            </w:r>
            <w:r>
              <w:rPr>
                <w:rFonts w:ascii="Times New Roman" w:eastAsia="方正仿宋_GBK" w:hAnsi="Times New Roman" w:hint="eastAsia"/>
                <w:sz w:val="24"/>
                <w:szCs w:val="24"/>
              </w:rPr>
              <w:t>周岁及以上特困老年人</w:t>
            </w:r>
          </w:p>
        </w:tc>
        <w:tc>
          <w:tcPr>
            <w:tcW w:w="2276" w:type="dxa"/>
            <w:vAlign w:val="center"/>
          </w:tcPr>
          <w:p w:rsidR="00D2088F" w:rsidRDefault="00D2088F" w:rsidP="00F97402">
            <w:pPr>
              <w:adjustRightInd w:val="0"/>
              <w:snapToGrid w:val="0"/>
              <w:spacing w:line="320" w:lineRule="exact"/>
              <w:rPr>
                <w:rFonts w:ascii="Times New Roman" w:eastAsia="方正小标宋_GBK" w:hAnsi="Times New Roman"/>
                <w:sz w:val="32"/>
                <w:szCs w:val="32"/>
              </w:rPr>
            </w:pPr>
            <w:r>
              <w:rPr>
                <w:rFonts w:ascii="Times New Roman" w:eastAsia="方正仿宋_GBK" w:hAnsi="Times New Roman" w:hint="eastAsia"/>
                <w:sz w:val="24"/>
                <w:szCs w:val="24"/>
              </w:rPr>
              <w:t>省民政厅</w:t>
            </w:r>
          </w:p>
        </w:tc>
      </w:tr>
      <w:tr w:rsidR="00D2088F" w:rsidTr="00F97402">
        <w:trPr>
          <w:trHeight w:val="567"/>
          <w:jc w:val="center"/>
        </w:trPr>
        <w:tc>
          <w:tcPr>
            <w:tcW w:w="798"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1</w:t>
            </w:r>
            <w:r>
              <w:rPr>
                <w:rFonts w:ascii="Times New Roman" w:eastAsia="方正仿宋_GBK" w:hAnsi="Times New Roman" w:cs="Times New Roman"/>
                <w:sz w:val="24"/>
                <w:szCs w:val="24"/>
              </w:rPr>
              <w:t>9</w:t>
            </w:r>
          </w:p>
        </w:tc>
        <w:tc>
          <w:tcPr>
            <w:tcW w:w="2269" w:type="dxa"/>
            <w:vAlign w:val="center"/>
          </w:tcPr>
          <w:p w:rsidR="00D2088F" w:rsidRDefault="00D2088F" w:rsidP="00F97402">
            <w:pPr>
              <w:adjustRightInd w:val="0"/>
              <w:snapToGrid w:val="0"/>
              <w:spacing w:line="320" w:lineRule="exact"/>
              <w:jc w:val="center"/>
              <w:rPr>
                <w:rFonts w:ascii="Times New Roman" w:eastAsia="方正小标宋_GBK" w:hAnsi="Times New Roman"/>
                <w:sz w:val="32"/>
                <w:szCs w:val="32"/>
              </w:rPr>
            </w:pPr>
            <w:r>
              <w:rPr>
                <w:rFonts w:ascii="Times New Roman" w:eastAsia="方正仿宋_GBK" w:hAnsi="Times New Roman" w:hint="eastAsia"/>
                <w:sz w:val="24"/>
                <w:szCs w:val="24"/>
              </w:rPr>
              <w:t>集中特困供养</w:t>
            </w:r>
          </w:p>
        </w:tc>
        <w:tc>
          <w:tcPr>
            <w:tcW w:w="5118" w:type="dxa"/>
            <w:vAlign w:val="center"/>
          </w:tcPr>
          <w:p w:rsidR="00D2088F" w:rsidRDefault="00D2088F" w:rsidP="00F97402">
            <w:pPr>
              <w:adjustRightInd w:val="0"/>
              <w:snapToGrid w:val="0"/>
              <w:spacing w:line="320" w:lineRule="exact"/>
              <w:rPr>
                <w:rFonts w:ascii="Times New Roman" w:eastAsia="方正小标宋_GBK" w:hAnsi="Times New Roman"/>
                <w:sz w:val="32"/>
                <w:szCs w:val="32"/>
              </w:rPr>
            </w:pPr>
            <w:r>
              <w:rPr>
                <w:rFonts w:ascii="Times New Roman" w:eastAsia="方正仿宋_GBK" w:hAnsi="Times New Roman" w:hint="eastAsia"/>
                <w:sz w:val="24"/>
                <w:szCs w:val="24"/>
              </w:rPr>
              <w:t>县级政府民政部门就近安排到相应供养服务机构，提供基本生活条件、疾病治疗、办理丧葬事宜等，基本生活标准不低于当地最低生活保障标准的</w:t>
            </w:r>
            <w:r>
              <w:rPr>
                <w:rFonts w:ascii="Times New Roman" w:eastAsia="方正仿宋_GBK" w:hAnsi="Times New Roman"/>
                <w:sz w:val="24"/>
                <w:szCs w:val="24"/>
              </w:rPr>
              <w:t>1.3</w:t>
            </w:r>
            <w:r>
              <w:rPr>
                <w:rFonts w:ascii="Times New Roman" w:eastAsia="方正仿宋_GBK" w:hAnsi="Times New Roman"/>
                <w:sz w:val="24"/>
                <w:szCs w:val="24"/>
              </w:rPr>
              <w:t>倍</w:t>
            </w:r>
            <w:r>
              <w:rPr>
                <w:rFonts w:ascii="Times New Roman" w:eastAsia="方正仿宋_GBK" w:hAnsi="Times New Roman" w:hint="eastAsia"/>
                <w:sz w:val="24"/>
                <w:szCs w:val="24"/>
              </w:rPr>
              <w:t>，对生活不能自理的按照有关规定给予照料</w:t>
            </w:r>
          </w:p>
        </w:tc>
        <w:tc>
          <w:tcPr>
            <w:tcW w:w="3712" w:type="dxa"/>
            <w:vAlign w:val="center"/>
          </w:tcPr>
          <w:p w:rsidR="00D2088F" w:rsidRDefault="00D2088F" w:rsidP="00F97402">
            <w:pPr>
              <w:adjustRightInd w:val="0"/>
              <w:snapToGrid w:val="0"/>
              <w:spacing w:line="320" w:lineRule="exact"/>
              <w:rPr>
                <w:rFonts w:ascii="Times New Roman" w:eastAsia="方正小标宋_GBK" w:hAnsi="Times New Roman"/>
                <w:sz w:val="32"/>
                <w:szCs w:val="32"/>
              </w:rPr>
            </w:pPr>
            <w:r>
              <w:rPr>
                <w:rFonts w:ascii="Times New Roman" w:eastAsia="方正仿宋_GBK" w:hAnsi="Times New Roman" w:hint="eastAsia"/>
                <w:sz w:val="24"/>
                <w:szCs w:val="24"/>
              </w:rPr>
              <w:t>无劳动能力、无生活来源、无法定赡养扶养义务人或者其法定义务人无履行义务能力的，自愿选择集中供养以及因失能等原因需要机构专业照护服务的</w:t>
            </w:r>
            <w:r>
              <w:rPr>
                <w:rFonts w:ascii="Times New Roman" w:eastAsia="方正仿宋_GBK" w:hAnsi="Times New Roman" w:hint="eastAsia"/>
                <w:sz w:val="24"/>
                <w:szCs w:val="24"/>
              </w:rPr>
              <w:t>6</w:t>
            </w:r>
            <w:r>
              <w:rPr>
                <w:rFonts w:ascii="Times New Roman" w:eastAsia="方正仿宋_GBK" w:hAnsi="Times New Roman"/>
                <w:sz w:val="24"/>
                <w:szCs w:val="24"/>
              </w:rPr>
              <w:t>0</w:t>
            </w:r>
            <w:r>
              <w:rPr>
                <w:rFonts w:ascii="Times New Roman" w:eastAsia="方正仿宋_GBK" w:hAnsi="Times New Roman" w:hint="eastAsia"/>
                <w:sz w:val="24"/>
                <w:szCs w:val="24"/>
              </w:rPr>
              <w:t>周岁及以上特困老年人</w:t>
            </w:r>
          </w:p>
        </w:tc>
        <w:tc>
          <w:tcPr>
            <w:tcW w:w="2276" w:type="dxa"/>
            <w:vAlign w:val="center"/>
          </w:tcPr>
          <w:p w:rsidR="00D2088F" w:rsidRDefault="00D2088F" w:rsidP="00F97402">
            <w:pPr>
              <w:adjustRightInd w:val="0"/>
              <w:snapToGrid w:val="0"/>
              <w:spacing w:line="320" w:lineRule="exact"/>
              <w:rPr>
                <w:rFonts w:ascii="Times New Roman" w:eastAsia="方正小标宋_GBK" w:hAnsi="Times New Roman"/>
                <w:sz w:val="32"/>
                <w:szCs w:val="32"/>
              </w:rPr>
            </w:pPr>
            <w:r>
              <w:rPr>
                <w:rFonts w:ascii="Times New Roman" w:eastAsia="方正仿宋_GBK" w:hAnsi="Times New Roman" w:hint="eastAsia"/>
                <w:sz w:val="24"/>
                <w:szCs w:val="24"/>
              </w:rPr>
              <w:t>省民政厅</w:t>
            </w:r>
          </w:p>
        </w:tc>
      </w:tr>
      <w:tr w:rsidR="00D2088F" w:rsidTr="00F97402">
        <w:trPr>
          <w:trHeight w:val="567"/>
          <w:jc w:val="center"/>
        </w:trPr>
        <w:tc>
          <w:tcPr>
            <w:tcW w:w="798"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2</w:t>
            </w:r>
            <w:r>
              <w:rPr>
                <w:rFonts w:ascii="Times New Roman" w:eastAsia="方正仿宋_GBK" w:hAnsi="Times New Roman" w:cs="Times New Roman"/>
                <w:sz w:val="24"/>
                <w:szCs w:val="24"/>
              </w:rPr>
              <w:t>0</w:t>
            </w:r>
          </w:p>
        </w:tc>
        <w:tc>
          <w:tcPr>
            <w:tcW w:w="2269" w:type="dxa"/>
            <w:vAlign w:val="center"/>
          </w:tcPr>
          <w:p w:rsidR="00D2088F" w:rsidRDefault="00D2088F" w:rsidP="00F97402">
            <w:pPr>
              <w:adjustRightInd w:val="0"/>
              <w:snapToGrid w:val="0"/>
              <w:spacing w:line="320" w:lineRule="exact"/>
              <w:jc w:val="center"/>
              <w:rPr>
                <w:rFonts w:ascii="Times New Roman" w:eastAsia="方正小标宋_GBK" w:hAnsi="Times New Roman"/>
                <w:sz w:val="32"/>
                <w:szCs w:val="32"/>
              </w:rPr>
            </w:pPr>
            <w:r>
              <w:rPr>
                <w:rFonts w:ascii="Times New Roman" w:eastAsia="方正仿宋_GBK" w:hAnsi="Times New Roman" w:cs="Times New Roman" w:hint="eastAsia"/>
                <w:sz w:val="24"/>
                <w:szCs w:val="24"/>
              </w:rPr>
              <w:t>最低生活保障</w:t>
            </w:r>
          </w:p>
        </w:tc>
        <w:tc>
          <w:tcPr>
            <w:tcW w:w="5118" w:type="dxa"/>
            <w:vAlign w:val="center"/>
          </w:tcPr>
          <w:p w:rsidR="00D2088F" w:rsidRDefault="00D2088F" w:rsidP="00F97402">
            <w:pPr>
              <w:adjustRightInd w:val="0"/>
              <w:snapToGrid w:val="0"/>
              <w:spacing w:line="320" w:lineRule="exact"/>
              <w:rPr>
                <w:rFonts w:ascii="Times New Roman" w:eastAsia="方正小标宋_GBK" w:hAnsi="Times New Roman"/>
                <w:sz w:val="32"/>
                <w:szCs w:val="32"/>
              </w:rPr>
            </w:pPr>
            <w:r>
              <w:rPr>
                <w:rFonts w:ascii="Times New Roman" w:eastAsia="方正仿宋_GBK" w:hAnsi="Times New Roman" w:cs="Times New Roman"/>
                <w:sz w:val="24"/>
                <w:szCs w:val="24"/>
              </w:rPr>
              <w:t>每月</w:t>
            </w:r>
            <w:r>
              <w:rPr>
                <w:rFonts w:ascii="Times New Roman" w:eastAsia="方正仿宋_GBK" w:hAnsi="Times New Roman" w:cs="Times New Roman" w:hint="eastAsia"/>
                <w:sz w:val="24"/>
                <w:szCs w:val="24"/>
              </w:rPr>
              <w:t>按规定</w:t>
            </w:r>
            <w:r>
              <w:rPr>
                <w:rFonts w:ascii="Times New Roman" w:eastAsia="方正仿宋_GBK" w:hAnsi="Times New Roman" w:cs="Times New Roman"/>
                <w:sz w:val="24"/>
                <w:szCs w:val="24"/>
              </w:rPr>
              <w:t>增发不低于当地最低生活保障标准</w:t>
            </w:r>
            <w:r>
              <w:rPr>
                <w:rFonts w:ascii="Times New Roman" w:eastAsia="方正仿宋_GBK" w:hAnsi="Times New Roman" w:cs="Times New Roman"/>
                <w:sz w:val="24"/>
                <w:szCs w:val="24"/>
              </w:rPr>
              <w:t>10%</w:t>
            </w:r>
            <w:r>
              <w:rPr>
                <w:rFonts w:ascii="Times New Roman" w:eastAsia="方正仿宋_GBK" w:hAnsi="Times New Roman" w:cs="Times New Roman"/>
                <w:sz w:val="24"/>
                <w:szCs w:val="24"/>
              </w:rPr>
              <w:t>的保障金。</w:t>
            </w:r>
            <w:r>
              <w:rPr>
                <w:rFonts w:ascii="Times New Roman" w:eastAsia="方正仿宋_GBK" w:hAnsi="Times New Roman" w:cs="Times New Roman" w:hint="eastAsia"/>
                <w:sz w:val="24"/>
                <w:szCs w:val="24"/>
              </w:rPr>
              <w:t>对获得最低生活保障金后生活仍有困难的老年人，采取必要措施给予生活保障</w:t>
            </w:r>
          </w:p>
        </w:tc>
        <w:tc>
          <w:tcPr>
            <w:tcW w:w="3712" w:type="dxa"/>
            <w:vAlign w:val="center"/>
          </w:tcPr>
          <w:p w:rsidR="00D2088F" w:rsidRDefault="00D2088F" w:rsidP="00F97402">
            <w:pPr>
              <w:adjustRightInd w:val="0"/>
              <w:snapToGrid w:val="0"/>
              <w:spacing w:line="320" w:lineRule="exact"/>
              <w:rPr>
                <w:rFonts w:ascii="Times New Roman" w:eastAsia="方正小标宋_GBK" w:hAnsi="Times New Roman"/>
                <w:sz w:val="32"/>
                <w:szCs w:val="32"/>
              </w:rPr>
            </w:pPr>
            <w:r>
              <w:rPr>
                <w:rFonts w:ascii="Times New Roman" w:eastAsia="方正仿宋_GBK" w:hAnsi="Times New Roman" w:cs="Times New Roman" w:hint="eastAsia"/>
                <w:sz w:val="24"/>
                <w:szCs w:val="24"/>
              </w:rPr>
              <w:t>低保家庭中的</w:t>
            </w:r>
            <w:r>
              <w:rPr>
                <w:rFonts w:ascii="Times New Roman" w:eastAsia="方正仿宋_GBK" w:hAnsi="Times New Roman" w:cs="Times New Roman"/>
                <w:sz w:val="24"/>
                <w:szCs w:val="24"/>
              </w:rPr>
              <w:t>60</w:t>
            </w:r>
            <w:r>
              <w:rPr>
                <w:rFonts w:ascii="Times New Roman" w:eastAsia="方正仿宋_GBK" w:hAnsi="Times New Roman" w:cs="Times New Roman"/>
                <w:sz w:val="24"/>
                <w:szCs w:val="24"/>
              </w:rPr>
              <w:t>周岁及以上老年人</w:t>
            </w:r>
          </w:p>
        </w:tc>
        <w:tc>
          <w:tcPr>
            <w:tcW w:w="2276" w:type="dxa"/>
            <w:vAlign w:val="center"/>
          </w:tcPr>
          <w:p w:rsidR="00D2088F" w:rsidRDefault="00D2088F" w:rsidP="00F97402">
            <w:pPr>
              <w:adjustRightInd w:val="0"/>
              <w:snapToGrid w:val="0"/>
              <w:spacing w:line="320" w:lineRule="exact"/>
              <w:rPr>
                <w:rFonts w:ascii="Times New Roman" w:eastAsia="方正小标宋_GBK" w:hAnsi="Times New Roman"/>
                <w:sz w:val="32"/>
                <w:szCs w:val="32"/>
              </w:rPr>
            </w:pPr>
            <w:r>
              <w:rPr>
                <w:rFonts w:ascii="Times New Roman" w:eastAsia="方正仿宋_GBK" w:hAnsi="Times New Roman" w:hint="eastAsia"/>
                <w:sz w:val="24"/>
                <w:szCs w:val="24"/>
              </w:rPr>
              <w:t>省民政厅</w:t>
            </w:r>
          </w:p>
        </w:tc>
      </w:tr>
      <w:tr w:rsidR="00D2088F" w:rsidTr="00F97402">
        <w:trPr>
          <w:trHeight w:val="567"/>
          <w:jc w:val="center"/>
        </w:trPr>
        <w:tc>
          <w:tcPr>
            <w:tcW w:w="798"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sz w:val="24"/>
                <w:szCs w:val="24"/>
              </w:rPr>
              <w:t>21</w:t>
            </w:r>
          </w:p>
        </w:tc>
        <w:tc>
          <w:tcPr>
            <w:tcW w:w="2269"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养老服务补贴</w:t>
            </w:r>
          </w:p>
        </w:tc>
        <w:tc>
          <w:tcPr>
            <w:tcW w:w="5118"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按不低于</w:t>
            </w:r>
            <w:r>
              <w:rPr>
                <w:rFonts w:ascii="Times New Roman" w:eastAsia="方正仿宋_GBK" w:hAnsi="Times New Roman" w:cs="Times New Roman"/>
                <w:sz w:val="24"/>
                <w:szCs w:val="24"/>
              </w:rPr>
              <w:t>60</w:t>
            </w:r>
            <w:r>
              <w:rPr>
                <w:rFonts w:ascii="Times New Roman" w:eastAsia="方正仿宋_GBK" w:hAnsi="Times New Roman" w:cs="Times New Roman"/>
                <w:sz w:val="24"/>
                <w:szCs w:val="24"/>
              </w:rPr>
              <w:t>元</w:t>
            </w:r>
            <w:r>
              <w:rPr>
                <w:rFonts w:ascii="Times New Roman" w:eastAsia="方正仿宋_GBK" w:hAnsi="Times New Roman" w:cs="Times New Roman"/>
                <w:sz w:val="24"/>
                <w:szCs w:val="24"/>
              </w:rPr>
              <w:t>/</w:t>
            </w:r>
            <w:r>
              <w:rPr>
                <w:rFonts w:ascii="Times New Roman" w:eastAsia="方正仿宋_GBK" w:hAnsi="Times New Roman" w:cs="Times New Roman"/>
                <w:sz w:val="24"/>
                <w:szCs w:val="24"/>
              </w:rPr>
              <w:t>月</w:t>
            </w:r>
            <w:r>
              <w:rPr>
                <w:rFonts w:ascii="Times New Roman" w:eastAsia="方正仿宋_GBK" w:hAnsi="Times New Roman" w:cs="Times New Roman"/>
                <w:sz w:val="24"/>
                <w:szCs w:val="24"/>
              </w:rPr>
              <w:t>.</w:t>
            </w:r>
            <w:r>
              <w:rPr>
                <w:rFonts w:ascii="Times New Roman" w:eastAsia="方正仿宋_GBK" w:hAnsi="Times New Roman" w:cs="Times New Roman"/>
                <w:sz w:val="24"/>
                <w:szCs w:val="24"/>
              </w:rPr>
              <w:t>人的标准发放养老服务补贴。入住养老机构的老年人，补贴支付给相应机构；居家的老年人，可通过政府购买第三方服务的方式提供上门服务</w:t>
            </w:r>
          </w:p>
        </w:tc>
        <w:tc>
          <w:tcPr>
            <w:tcW w:w="3712"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低保对象和分散供养的特困对象中</w:t>
            </w:r>
            <w:r>
              <w:rPr>
                <w:rFonts w:ascii="Times New Roman" w:eastAsia="方正仿宋_GBK" w:hAnsi="Times New Roman" w:cs="Times New Roman"/>
                <w:sz w:val="24"/>
                <w:szCs w:val="24"/>
              </w:rPr>
              <w:t>80</w:t>
            </w:r>
            <w:r>
              <w:rPr>
                <w:rFonts w:ascii="Times New Roman" w:eastAsia="方正仿宋_GBK" w:hAnsi="Times New Roman" w:cs="Times New Roman"/>
                <w:sz w:val="24"/>
                <w:szCs w:val="24"/>
              </w:rPr>
              <w:t>周岁</w:t>
            </w:r>
            <w:r>
              <w:rPr>
                <w:rFonts w:ascii="Times New Roman" w:eastAsia="方正仿宋_GBK" w:hAnsi="Times New Roman" w:cs="Times New Roman" w:hint="eastAsia"/>
                <w:sz w:val="24"/>
                <w:szCs w:val="24"/>
              </w:rPr>
              <w:t>及</w:t>
            </w:r>
            <w:r>
              <w:rPr>
                <w:rFonts w:ascii="Times New Roman" w:eastAsia="方正仿宋_GBK" w:hAnsi="Times New Roman" w:cs="Times New Roman"/>
                <w:sz w:val="24"/>
                <w:szCs w:val="24"/>
              </w:rPr>
              <w:t>以上的老年人、低保</w:t>
            </w:r>
            <w:r>
              <w:rPr>
                <w:rFonts w:ascii="Times New Roman" w:eastAsia="方正仿宋_GBK" w:hAnsi="Times New Roman" w:cs="Times New Roman" w:hint="eastAsia"/>
                <w:sz w:val="24"/>
                <w:szCs w:val="24"/>
              </w:rPr>
              <w:t>家庭</w:t>
            </w:r>
            <w:r>
              <w:rPr>
                <w:rFonts w:ascii="Times New Roman" w:eastAsia="方正仿宋_GBK" w:hAnsi="Times New Roman" w:cs="Times New Roman"/>
                <w:sz w:val="24"/>
                <w:szCs w:val="24"/>
              </w:rPr>
              <w:t>和</w:t>
            </w:r>
            <w:r>
              <w:rPr>
                <w:rFonts w:ascii="Times New Roman" w:eastAsia="方正仿宋_GBK" w:hAnsi="Times New Roman" w:cs="Times New Roman" w:hint="eastAsia"/>
                <w:sz w:val="24"/>
                <w:szCs w:val="24"/>
              </w:rPr>
              <w:t>低保标准</w:t>
            </w:r>
            <w:r>
              <w:rPr>
                <w:rFonts w:ascii="Times New Roman" w:eastAsia="方正仿宋_GBK" w:hAnsi="Times New Roman" w:cs="Times New Roman"/>
                <w:sz w:val="24"/>
                <w:szCs w:val="24"/>
              </w:rPr>
              <w:t>2</w:t>
            </w:r>
            <w:r>
              <w:rPr>
                <w:rFonts w:ascii="Times New Roman" w:eastAsia="方正仿宋_GBK" w:hAnsi="Times New Roman" w:cs="Times New Roman"/>
                <w:sz w:val="24"/>
                <w:szCs w:val="24"/>
              </w:rPr>
              <w:t>倍以内</w:t>
            </w:r>
            <w:r>
              <w:rPr>
                <w:rFonts w:ascii="Times New Roman" w:eastAsia="方正仿宋_GBK" w:hAnsi="Times New Roman" w:cs="Times New Roman" w:hint="eastAsia"/>
                <w:sz w:val="24"/>
                <w:szCs w:val="24"/>
              </w:rPr>
              <w:t>低收入</w:t>
            </w:r>
            <w:r>
              <w:rPr>
                <w:rFonts w:ascii="Times New Roman" w:eastAsia="方正仿宋_GBK" w:hAnsi="Times New Roman" w:cs="Times New Roman"/>
                <w:sz w:val="24"/>
                <w:szCs w:val="24"/>
              </w:rPr>
              <w:t>家庭中</w:t>
            </w:r>
            <w:r>
              <w:rPr>
                <w:rFonts w:ascii="Times New Roman" w:eastAsia="方正仿宋_GBK" w:hAnsi="Times New Roman" w:cs="Times New Roman"/>
                <w:sz w:val="24"/>
                <w:szCs w:val="24"/>
              </w:rPr>
              <w:t>60</w:t>
            </w:r>
            <w:r>
              <w:rPr>
                <w:rFonts w:ascii="Times New Roman" w:eastAsia="方正仿宋_GBK" w:hAnsi="Times New Roman" w:cs="Times New Roman"/>
                <w:sz w:val="24"/>
                <w:szCs w:val="24"/>
              </w:rPr>
              <w:t>周岁</w:t>
            </w:r>
            <w:r>
              <w:rPr>
                <w:rFonts w:ascii="Times New Roman" w:eastAsia="方正仿宋_GBK" w:hAnsi="Times New Roman" w:cs="Times New Roman" w:hint="eastAsia"/>
                <w:sz w:val="24"/>
                <w:szCs w:val="24"/>
              </w:rPr>
              <w:t>及</w:t>
            </w:r>
            <w:r>
              <w:rPr>
                <w:rFonts w:ascii="Times New Roman" w:eastAsia="方正仿宋_GBK" w:hAnsi="Times New Roman" w:cs="Times New Roman"/>
                <w:sz w:val="24"/>
                <w:szCs w:val="24"/>
              </w:rPr>
              <w:t>以上的失独老人</w:t>
            </w:r>
          </w:p>
        </w:tc>
        <w:tc>
          <w:tcPr>
            <w:tcW w:w="2276" w:type="dxa"/>
            <w:vAlign w:val="center"/>
          </w:tcPr>
          <w:p w:rsidR="00D2088F" w:rsidRDefault="00D2088F" w:rsidP="00F97402">
            <w:pPr>
              <w:adjustRightInd w:val="0"/>
              <w:snapToGrid w:val="0"/>
              <w:spacing w:line="320" w:lineRule="exact"/>
              <w:rPr>
                <w:rFonts w:ascii="Times New Roman" w:eastAsia="方正小标宋_GBK" w:hAnsi="Times New Roman"/>
                <w:sz w:val="32"/>
                <w:szCs w:val="32"/>
              </w:rPr>
            </w:pPr>
            <w:r>
              <w:rPr>
                <w:rFonts w:ascii="Times New Roman" w:eastAsia="方正仿宋_GBK" w:hAnsi="Times New Roman" w:hint="eastAsia"/>
                <w:sz w:val="24"/>
                <w:szCs w:val="24"/>
              </w:rPr>
              <w:t>省民政厅</w:t>
            </w:r>
          </w:p>
        </w:tc>
      </w:tr>
      <w:tr w:rsidR="00D2088F" w:rsidTr="00F97402">
        <w:trPr>
          <w:trHeight w:val="567"/>
          <w:jc w:val="center"/>
        </w:trPr>
        <w:tc>
          <w:tcPr>
            <w:tcW w:w="798"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2</w:t>
            </w:r>
            <w:r>
              <w:rPr>
                <w:rFonts w:ascii="Times New Roman" w:eastAsia="方正仿宋_GBK" w:hAnsi="Times New Roman" w:cs="Times New Roman"/>
                <w:sz w:val="24"/>
                <w:szCs w:val="24"/>
              </w:rPr>
              <w:t>2</w:t>
            </w:r>
          </w:p>
        </w:tc>
        <w:tc>
          <w:tcPr>
            <w:tcW w:w="2269" w:type="dxa"/>
            <w:vAlign w:val="center"/>
          </w:tcPr>
          <w:p w:rsidR="00D2088F" w:rsidRDefault="00D2088F" w:rsidP="00F97402">
            <w:pPr>
              <w:adjustRightInd w:val="0"/>
              <w:snapToGrid w:val="0"/>
              <w:spacing w:line="320" w:lineRule="exact"/>
              <w:jc w:val="center"/>
              <w:rPr>
                <w:rFonts w:ascii="Times New Roman" w:eastAsia="方正小标宋_GBK" w:hAnsi="Times New Roman"/>
                <w:sz w:val="32"/>
                <w:szCs w:val="32"/>
              </w:rPr>
            </w:pPr>
            <w:r>
              <w:rPr>
                <w:rFonts w:ascii="Times New Roman" w:eastAsia="方正仿宋_GBK" w:hAnsi="Times New Roman" w:cs="Times New Roman" w:hint="eastAsia"/>
                <w:sz w:val="24"/>
                <w:szCs w:val="24"/>
              </w:rPr>
              <w:t>养老护理补贴</w:t>
            </w:r>
          </w:p>
        </w:tc>
        <w:tc>
          <w:tcPr>
            <w:tcW w:w="5118"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按不低于</w:t>
            </w:r>
            <w:r>
              <w:rPr>
                <w:rFonts w:ascii="Times New Roman" w:eastAsia="方正仿宋_GBK" w:hAnsi="Times New Roman" w:cs="Times New Roman"/>
                <w:sz w:val="24"/>
                <w:szCs w:val="24"/>
              </w:rPr>
              <w:t>100</w:t>
            </w:r>
            <w:r>
              <w:rPr>
                <w:rFonts w:ascii="Times New Roman" w:eastAsia="方正仿宋_GBK" w:hAnsi="Times New Roman" w:cs="Times New Roman"/>
                <w:sz w:val="24"/>
                <w:szCs w:val="24"/>
              </w:rPr>
              <w:t>元</w:t>
            </w:r>
            <w:r>
              <w:rPr>
                <w:rFonts w:ascii="Times New Roman" w:eastAsia="方正仿宋_GBK" w:hAnsi="Times New Roman" w:cs="Times New Roman"/>
                <w:sz w:val="24"/>
                <w:szCs w:val="24"/>
              </w:rPr>
              <w:t>/</w:t>
            </w:r>
            <w:r>
              <w:rPr>
                <w:rFonts w:ascii="Times New Roman" w:eastAsia="方正仿宋_GBK" w:hAnsi="Times New Roman" w:cs="Times New Roman"/>
                <w:sz w:val="24"/>
                <w:szCs w:val="24"/>
              </w:rPr>
              <w:t>月</w:t>
            </w:r>
            <w:r>
              <w:rPr>
                <w:rFonts w:ascii="Times New Roman" w:eastAsia="方正仿宋_GBK" w:hAnsi="Times New Roman" w:cs="Times New Roman"/>
                <w:sz w:val="24"/>
                <w:szCs w:val="24"/>
              </w:rPr>
              <w:t>.</w:t>
            </w:r>
            <w:r>
              <w:rPr>
                <w:rFonts w:ascii="Times New Roman" w:eastAsia="方正仿宋_GBK" w:hAnsi="Times New Roman" w:cs="Times New Roman"/>
                <w:sz w:val="24"/>
                <w:szCs w:val="24"/>
              </w:rPr>
              <w:t>人的标准发放养老护理补贴。入住养老机构的老年人，补贴支付给相应机构；居家的老年人，可通过政府购买第三方服务</w:t>
            </w:r>
            <w:r>
              <w:rPr>
                <w:rFonts w:ascii="Times New Roman" w:eastAsia="方正仿宋_GBK" w:hAnsi="Times New Roman" w:cs="Times New Roman"/>
                <w:sz w:val="24"/>
                <w:szCs w:val="24"/>
              </w:rPr>
              <w:lastRenderedPageBreak/>
              <w:t>的方式提供上门服务</w:t>
            </w:r>
          </w:p>
        </w:tc>
        <w:tc>
          <w:tcPr>
            <w:tcW w:w="3712"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lastRenderedPageBreak/>
              <w:t>低保对象中经老年人能力综合评估认定为失能的</w:t>
            </w:r>
            <w:r>
              <w:rPr>
                <w:rFonts w:ascii="Times New Roman" w:eastAsia="方正仿宋_GBK" w:hAnsi="Times New Roman" w:cs="Times New Roman" w:hint="eastAsia"/>
                <w:sz w:val="24"/>
                <w:szCs w:val="24"/>
              </w:rPr>
              <w:t>60</w:t>
            </w:r>
            <w:r>
              <w:rPr>
                <w:rFonts w:ascii="Times New Roman" w:eastAsia="方正仿宋_GBK" w:hAnsi="Times New Roman" w:cs="Times New Roman" w:hint="eastAsia"/>
                <w:sz w:val="24"/>
                <w:szCs w:val="24"/>
              </w:rPr>
              <w:t>周岁及以上老年人</w:t>
            </w:r>
          </w:p>
        </w:tc>
        <w:tc>
          <w:tcPr>
            <w:tcW w:w="2276" w:type="dxa"/>
            <w:vAlign w:val="center"/>
          </w:tcPr>
          <w:p w:rsidR="00D2088F" w:rsidRDefault="00D2088F" w:rsidP="00F97402">
            <w:pPr>
              <w:adjustRightInd w:val="0"/>
              <w:snapToGrid w:val="0"/>
              <w:spacing w:line="320" w:lineRule="exact"/>
              <w:rPr>
                <w:rFonts w:ascii="Times New Roman" w:eastAsia="方正小标宋_GBK" w:hAnsi="Times New Roman"/>
                <w:sz w:val="32"/>
                <w:szCs w:val="32"/>
              </w:rPr>
            </w:pPr>
            <w:r>
              <w:rPr>
                <w:rFonts w:ascii="Times New Roman" w:eastAsia="方正仿宋_GBK" w:hAnsi="Times New Roman" w:cs="Times New Roman" w:hint="eastAsia"/>
                <w:sz w:val="24"/>
                <w:szCs w:val="24"/>
              </w:rPr>
              <w:t>省民政厅</w:t>
            </w:r>
          </w:p>
        </w:tc>
      </w:tr>
      <w:tr w:rsidR="00D2088F" w:rsidTr="00F97402">
        <w:trPr>
          <w:trHeight w:val="567"/>
          <w:jc w:val="center"/>
        </w:trPr>
        <w:tc>
          <w:tcPr>
            <w:tcW w:w="798"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sz w:val="24"/>
                <w:szCs w:val="24"/>
              </w:rPr>
              <w:t>23</w:t>
            </w:r>
          </w:p>
        </w:tc>
        <w:tc>
          <w:tcPr>
            <w:tcW w:w="2269"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重度残疾人</w:t>
            </w:r>
          </w:p>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护理补贴</w:t>
            </w:r>
          </w:p>
        </w:tc>
        <w:tc>
          <w:tcPr>
            <w:tcW w:w="5118"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按城镇不低于</w:t>
            </w:r>
            <w:r>
              <w:rPr>
                <w:rFonts w:ascii="Times New Roman" w:eastAsia="方正仿宋_GBK" w:hAnsi="Times New Roman" w:cs="Times New Roman" w:hint="eastAsia"/>
                <w:sz w:val="24"/>
                <w:szCs w:val="24"/>
              </w:rPr>
              <w:t>130</w:t>
            </w:r>
            <w:r>
              <w:rPr>
                <w:rFonts w:ascii="Times New Roman" w:eastAsia="方正仿宋_GBK" w:hAnsi="Times New Roman" w:cs="Times New Roman" w:hint="eastAsia"/>
                <w:sz w:val="24"/>
                <w:szCs w:val="24"/>
              </w:rPr>
              <w:t>元</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月</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人、农村不低于</w:t>
            </w:r>
            <w:r>
              <w:rPr>
                <w:rFonts w:ascii="Times New Roman" w:eastAsia="方正仿宋_GBK" w:hAnsi="Times New Roman" w:cs="Times New Roman" w:hint="eastAsia"/>
                <w:sz w:val="24"/>
                <w:szCs w:val="24"/>
              </w:rPr>
              <w:t>90</w:t>
            </w:r>
            <w:r>
              <w:rPr>
                <w:rFonts w:ascii="Times New Roman" w:eastAsia="方正仿宋_GBK" w:hAnsi="Times New Roman" w:cs="Times New Roman" w:hint="eastAsia"/>
                <w:sz w:val="24"/>
                <w:szCs w:val="24"/>
              </w:rPr>
              <w:t>元</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月</w:t>
            </w:r>
            <w:r>
              <w:rPr>
                <w:rFonts w:ascii="Times New Roman" w:eastAsia="方正仿宋_GBK" w:hAnsi="Times New Roman" w:cs="Times New Roman"/>
                <w:sz w:val="24"/>
                <w:szCs w:val="24"/>
              </w:rPr>
              <w:t>/</w:t>
            </w:r>
            <w:r>
              <w:rPr>
                <w:rFonts w:ascii="Times New Roman" w:eastAsia="方正仿宋_GBK" w:hAnsi="Times New Roman" w:cs="Times New Roman" w:hint="eastAsia"/>
                <w:sz w:val="24"/>
                <w:szCs w:val="24"/>
              </w:rPr>
              <w:t>人的标准，发放重度残疾老年人护理补贴</w:t>
            </w:r>
          </w:p>
        </w:tc>
        <w:tc>
          <w:tcPr>
            <w:tcW w:w="3712"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残疾等级评定为一级、二级且需要长期照护的重度残疾老年人</w:t>
            </w:r>
          </w:p>
        </w:tc>
        <w:tc>
          <w:tcPr>
            <w:tcW w:w="2276"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省民政厅</w:t>
            </w:r>
          </w:p>
        </w:tc>
      </w:tr>
      <w:tr w:rsidR="00D2088F" w:rsidTr="00F97402">
        <w:trPr>
          <w:trHeight w:val="567"/>
          <w:jc w:val="center"/>
        </w:trPr>
        <w:tc>
          <w:tcPr>
            <w:tcW w:w="798"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2</w:t>
            </w:r>
            <w:r>
              <w:rPr>
                <w:rFonts w:ascii="Times New Roman" w:eastAsia="方正仿宋_GBK" w:hAnsi="Times New Roman" w:cs="Times New Roman"/>
                <w:sz w:val="24"/>
                <w:szCs w:val="24"/>
              </w:rPr>
              <w:t>4</w:t>
            </w:r>
          </w:p>
        </w:tc>
        <w:tc>
          <w:tcPr>
            <w:tcW w:w="2269"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困难残疾人</w:t>
            </w:r>
          </w:p>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生活补贴</w:t>
            </w:r>
          </w:p>
        </w:tc>
        <w:tc>
          <w:tcPr>
            <w:tcW w:w="5118"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按当地规定标准发放困难残疾老年人生活补贴</w:t>
            </w:r>
          </w:p>
        </w:tc>
        <w:tc>
          <w:tcPr>
            <w:tcW w:w="3712"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经认定符合条件的困难残疾老年人</w:t>
            </w:r>
          </w:p>
        </w:tc>
        <w:tc>
          <w:tcPr>
            <w:tcW w:w="2276"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省民政厅</w:t>
            </w:r>
          </w:p>
        </w:tc>
      </w:tr>
      <w:tr w:rsidR="00D2088F" w:rsidTr="00F97402">
        <w:trPr>
          <w:trHeight w:val="567"/>
          <w:jc w:val="center"/>
        </w:trPr>
        <w:tc>
          <w:tcPr>
            <w:tcW w:w="798" w:type="dxa"/>
            <w:vMerge w:val="restart"/>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sz w:val="24"/>
                <w:szCs w:val="24"/>
              </w:rPr>
              <w:t>25</w:t>
            </w:r>
          </w:p>
        </w:tc>
        <w:tc>
          <w:tcPr>
            <w:tcW w:w="2269" w:type="dxa"/>
            <w:vMerge w:val="restart"/>
            <w:vAlign w:val="center"/>
          </w:tcPr>
          <w:p w:rsidR="00D2088F" w:rsidRDefault="00D2088F" w:rsidP="00F97402">
            <w:pPr>
              <w:adjustRightInd w:val="0"/>
              <w:snapToGrid w:val="0"/>
              <w:spacing w:line="320" w:lineRule="exact"/>
              <w:ind w:leftChars="-50" w:left="-105" w:rightChars="-50" w:right="-105"/>
              <w:jc w:val="center"/>
              <w:rPr>
                <w:rFonts w:ascii="Times New Roman" w:eastAsia="方正仿宋_GBK" w:hAnsi="Times New Roman" w:cs="Times New Roman"/>
                <w:spacing w:val="-6"/>
                <w:sz w:val="24"/>
                <w:szCs w:val="24"/>
              </w:rPr>
            </w:pPr>
            <w:r>
              <w:rPr>
                <w:rFonts w:ascii="Times New Roman" w:eastAsia="方正仿宋_GBK" w:hAnsi="Times New Roman" w:cs="Times New Roman" w:hint="eastAsia"/>
                <w:spacing w:val="-6"/>
                <w:sz w:val="24"/>
                <w:szCs w:val="24"/>
              </w:rPr>
              <w:t>计划生育特别扶助金</w:t>
            </w:r>
          </w:p>
        </w:tc>
        <w:tc>
          <w:tcPr>
            <w:tcW w:w="5118"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sz w:val="24"/>
                <w:szCs w:val="24"/>
              </w:rPr>
              <w:t>按每人每月</w:t>
            </w:r>
            <w:r>
              <w:rPr>
                <w:rFonts w:ascii="Times New Roman" w:eastAsia="方正仿宋_GBK" w:hAnsi="Times New Roman" w:cs="Times New Roman"/>
                <w:sz w:val="24"/>
                <w:szCs w:val="24"/>
              </w:rPr>
              <w:t>900</w:t>
            </w:r>
            <w:r>
              <w:rPr>
                <w:rFonts w:ascii="Times New Roman" w:eastAsia="方正仿宋_GBK" w:hAnsi="Times New Roman" w:cs="Times New Roman"/>
                <w:sz w:val="24"/>
                <w:szCs w:val="24"/>
              </w:rPr>
              <w:t>元标准发放特别扶助金</w:t>
            </w:r>
            <w:r>
              <w:rPr>
                <w:rFonts w:ascii="Times New Roman" w:eastAsia="方正仿宋_GBK" w:hAnsi="Times New Roman" w:cs="Times New Roman"/>
                <w:sz w:val="24"/>
                <w:szCs w:val="24"/>
              </w:rPr>
              <w:t xml:space="preserve"> </w:t>
            </w:r>
          </w:p>
        </w:tc>
        <w:tc>
          <w:tcPr>
            <w:tcW w:w="3712"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sz w:val="24"/>
                <w:szCs w:val="24"/>
              </w:rPr>
              <w:t>60</w:t>
            </w:r>
            <w:r>
              <w:rPr>
                <w:rFonts w:ascii="Times New Roman" w:eastAsia="方正仿宋_GBK" w:hAnsi="Times New Roman" w:cs="Times New Roman"/>
                <w:sz w:val="24"/>
                <w:szCs w:val="24"/>
              </w:rPr>
              <w:t>周岁及以上独生子女死亡特别扶助对象</w:t>
            </w:r>
          </w:p>
        </w:tc>
        <w:tc>
          <w:tcPr>
            <w:tcW w:w="2276"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省卫生健康委员会</w:t>
            </w:r>
          </w:p>
        </w:tc>
      </w:tr>
      <w:tr w:rsidR="00D2088F" w:rsidTr="00F97402">
        <w:trPr>
          <w:trHeight w:val="567"/>
          <w:jc w:val="center"/>
        </w:trPr>
        <w:tc>
          <w:tcPr>
            <w:tcW w:w="798" w:type="dxa"/>
            <w:vMerge/>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p>
        </w:tc>
        <w:tc>
          <w:tcPr>
            <w:tcW w:w="2269" w:type="dxa"/>
            <w:vMerge/>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p>
        </w:tc>
        <w:tc>
          <w:tcPr>
            <w:tcW w:w="5118"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sz w:val="24"/>
                <w:szCs w:val="24"/>
              </w:rPr>
              <w:t>按每人每月</w:t>
            </w:r>
            <w:r>
              <w:rPr>
                <w:rFonts w:ascii="Times New Roman" w:eastAsia="方正仿宋_GBK" w:hAnsi="Times New Roman" w:cs="Times New Roman"/>
                <w:sz w:val="24"/>
                <w:szCs w:val="24"/>
              </w:rPr>
              <w:t>800</w:t>
            </w:r>
            <w:r>
              <w:rPr>
                <w:rFonts w:ascii="Times New Roman" w:eastAsia="方正仿宋_GBK" w:hAnsi="Times New Roman" w:cs="Times New Roman"/>
                <w:sz w:val="24"/>
                <w:szCs w:val="24"/>
              </w:rPr>
              <w:t>元标准发放特别扶助金</w:t>
            </w:r>
          </w:p>
        </w:tc>
        <w:tc>
          <w:tcPr>
            <w:tcW w:w="3712"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sz w:val="24"/>
                <w:szCs w:val="24"/>
              </w:rPr>
              <w:t>60</w:t>
            </w:r>
            <w:r>
              <w:rPr>
                <w:rFonts w:ascii="Times New Roman" w:eastAsia="方正仿宋_GBK" w:hAnsi="Times New Roman" w:cs="Times New Roman"/>
                <w:sz w:val="24"/>
                <w:szCs w:val="24"/>
              </w:rPr>
              <w:t>周岁及以上独生子女伤残特别扶助对象</w:t>
            </w:r>
          </w:p>
        </w:tc>
        <w:tc>
          <w:tcPr>
            <w:tcW w:w="2276"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省卫生健康委员会</w:t>
            </w:r>
          </w:p>
        </w:tc>
      </w:tr>
      <w:tr w:rsidR="00D2088F" w:rsidTr="00F97402">
        <w:trPr>
          <w:trHeight w:val="567"/>
          <w:jc w:val="center"/>
        </w:trPr>
        <w:tc>
          <w:tcPr>
            <w:tcW w:w="798"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sz w:val="24"/>
                <w:szCs w:val="24"/>
              </w:rPr>
              <w:t>26</w:t>
            </w:r>
          </w:p>
        </w:tc>
        <w:tc>
          <w:tcPr>
            <w:tcW w:w="2269" w:type="dxa"/>
            <w:vAlign w:val="center"/>
          </w:tcPr>
          <w:p w:rsidR="00D2088F" w:rsidRDefault="00D2088F" w:rsidP="00F97402">
            <w:pPr>
              <w:adjustRightInd w:val="0"/>
              <w:snapToGrid w:val="0"/>
              <w:spacing w:line="320" w:lineRule="exact"/>
              <w:jc w:val="center"/>
              <w:rPr>
                <w:rFonts w:ascii="Times New Roman" w:eastAsia="方正小标宋_GBK" w:hAnsi="Times New Roman"/>
                <w:sz w:val="32"/>
                <w:szCs w:val="32"/>
              </w:rPr>
            </w:pPr>
            <w:r>
              <w:rPr>
                <w:rFonts w:ascii="Times New Roman" w:eastAsia="方正仿宋_GBK" w:hAnsi="Times New Roman" w:cs="Times New Roman" w:hint="eastAsia"/>
                <w:sz w:val="24"/>
                <w:szCs w:val="24"/>
              </w:rPr>
              <w:t>家庭适老化改造</w:t>
            </w:r>
          </w:p>
        </w:tc>
        <w:tc>
          <w:tcPr>
            <w:tcW w:w="5118" w:type="dxa"/>
            <w:vAlign w:val="center"/>
          </w:tcPr>
          <w:p w:rsidR="00D2088F" w:rsidRDefault="00D2088F" w:rsidP="00F97402">
            <w:pPr>
              <w:adjustRightInd w:val="0"/>
              <w:snapToGrid w:val="0"/>
              <w:spacing w:line="320" w:lineRule="exact"/>
              <w:rPr>
                <w:rFonts w:ascii="Times New Roman" w:eastAsia="方正小标宋_GBK" w:hAnsi="Times New Roman"/>
                <w:sz w:val="32"/>
                <w:szCs w:val="32"/>
              </w:rPr>
            </w:pPr>
            <w:r>
              <w:rPr>
                <w:rFonts w:ascii="Times New Roman" w:eastAsia="方正仿宋_GBK" w:hAnsi="Times New Roman" w:cs="Times New Roman" w:hint="eastAsia"/>
                <w:sz w:val="24"/>
                <w:szCs w:val="24"/>
              </w:rPr>
              <w:t>通过政府补贴等方式，为经济困难的老年人家庭提供适老化改造服务</w:t>
            </w:r>
          </w:p>
        </w:tc>
        <w:tc>
          <w:tcPr>
            <w:tcW w:w="3712" w:type="dxa"/>
            <w:vAlign w:val="center"/>
          </w:tcPr>
          <w:p w:rsidR="00D2088F" w:rsidRDefault="00D2088F" w:rsidP="00F97402">
            <w:pPr>
              <w:adjustRightInd w:val="0"/>
              <w:snapToGrid w:val="0"/>
              <w:spacing w:line="320" w:lineRule="exact"/>
              <w:rPr>
                <w:rFonts w:ascii="Times New Roman" w:eastAsia="方正小标宋_GBK" w:hAnsi="Times New Roman"/>
                <w:sz w:val="32"/>
                <w:szCs w:val="32"/>
              </w:rPr>
            </w:pPr>
            <w:r>
              <w:rPr>
                <w:rFonts w:ascii="Times New Roman" w:eastAsia="方正仿宋_GBK" w:hAnsi="Times New Roman" w:cs="Times New Roman" w:hint="eastAsia"/>
                <w:sz w:val="24"/>
                <w:szCs w:val="24"/>
              </w:rPr>
              <w:t>分散供养特困老年人家庭以及低保对象中高龄、失能、重度残疾的老年人家庭</w:t>
            </w:r>
          </w:p>
        </w:tc>
        <w:tc>
          <w:tcPr>
            <w:tcW w:w="2276" w:type="dxa"/>
            <w:vAlign w:val="center"/>
          </w:tcPr>
          <w:p w:rsidR="00D2088F" w:rsidRDefault="00D2088F" w:rsidP="00F97402">
            <w:pPr>
              <w:adjustRightInd w:val="0"/>
              <w:snapToGrid w:val="0"/>
              <w:spacing w:line="320" w:lineRule="exact"/>
              <w:rPr>
                <w:rFonts w:ascii="Times New Roman" w:eastAsia="方正仿宋_GBK" w:hAnsi="Times New Roman"/>
                <w:sz w:val="24"/>
                <w:szCs w:val="24"/>
              </w:rPr>
            </w:pPr>
            <w:r>
              <w:rPr>
                <w:rFonts w:ascii="Times New Roman" w:eastAsia="方正仿宋_GBK" w:hAnsi="Times New Roman" w:hint="eastAsia"/>
                <w:sz w:val="24"/>
                <w:szCs w:val="24"/>
              </w:rPr>
              <w:t>省民政厅</w:t>
            </w:r>
          </w:p>
        </w:tc>
      </w:tr>
      <w:tr w:rsidR="00D2088F" w:rsidTr="00F97402">
        <w:trPr>
          <w:trHeight w:val="567"/>
          <w:jc w:val="center"/>
        </w:trPr>
        <w:tc>
          <w:tcPr>
            <w:tcW w:w="798"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sz w:val="24"/>
                <w:szCs w:val="24"/>
              </w:rPr>
              <w:t>27</w:t>
            </w:r>
          </w:p>
        </w:tc>
        <w:tc>
          <w:tcPr>
            <w:tcW w:w="2269"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失能（失智）老年人家庭成员</w:t>
            </w:r>
          </w:p>
          <w:p w:rsidR="00D2088F" w:rsidRDefault="00D2088F" w:rsidP="00F97402">
            <w:pPr>
              <w:adjustRightInd w:val="0"/>
              <w:snapToGrid w:val="0"/>
              <w:spacing w:line="320" w:lineRule="exact"/>
              <w:jc w:val="center"/>
              <w:rPr>
                <w:rFonts w:ascii="Times New Roman" w:eastAsia="方正小标宋_GBK" w:hAnsi="Times New Roman"/>
                <w:sz w:val="32"/>
                <w:szCs w:val="32"/>
              </w:rPr>
            </w:pPr>
            <w:r>
              <w:rPr>
                <w:rFonts w:ascii="Times New Roman" w:eastAsia="方正仿宋_GBK" w:hAnsi="Times New Roman" w:cs="Times New Roman" w:hint="eastAsia"/>
                <w:sz w:val="24"/>
                <w:szCs w:val="24"/>
              </w:rPr>
              <w:t>照护培训</w:t>
            </w:r>
          </w:p>
        </w:tc>
        <w:tc>
          <w:tcPr>
            <w:tcW w:w="5118" w:type="dxa"/>
            <w:vAlign w:val="center"/>
          </w:tcPr>
          <w:p w:rsidR="00D2088F" w:rsidRDefault="00D2088F" w:rsidP="00F97402">
            <w:pPr>
              <w:adjustRightInd w:val="0"/>
              <w:snapToGrid w:val="0"/>
              <w:spacing w:line="320" w:lineRule="exact"/>
              <w:rPr>
                <w:rFonts w:ascii="Times New Roman" w:eastAsia="方正小标宋_GBK" w:hAnsi="Times New Roman"/>
                <w:sz w:val="32"/>
                <w:szCs w:val="32"/>
              </w:rPr>
            </w:pPr>
            <w:r>
              <w:rPr>
                <w:rFonts w:ascii="Times New Roman" w:eastAsia="方正仿宋_GBK" w:hAnsi="Times New Roman" w:cs="Times New Roman" w:hint="eastAsia"/>
                <w:sz w:val="24"/>
                <w:szCs w:val="24"/>
              </w:rPr>
              <w:t>组织开展免费培训，向家庭成员普及照料失能、失智老年人的护理知识和技能</w:t>
            </w:r>
          </w:p>
        </w:tc>
        <w:tc>
          <w:tcPr>
            <w:tcW w:w="3712" w:type="dxa"/>
            <w:vAlign w:val="center"/>
          </w:tcPr>
          <w:p w:rsidR="00D2088F" w:rsidRDefault="00D2088F" w:rsidP="00F97402">
            <w:pPr>
              <w:adjustRightInd w:val="0"/>
              <w:snapToGrid w:val="0"/>
              <w:spacing w:line="320" w:lineRule="exact"/>
              <w:rPr>
                <w:rFonts w:ascii="Times New Roman" w:eastAsia="方正小标宋_GBK" w:hAnsi="Times New Roman"/>
                <w:sz w:val="32"/>
                <w:szCs w:val="32"/>
              </w:rPr>
            </w:pPr>
            <w:r>
              <w:rPr>
                <w:rFonts w:ascii="Times New Roman" w:eastAsia="方正仿宋_GBK" w:hAnsi="Times New Roman" w:cs="Times New Roman" w:hint="eastAsia"/>
                <w:sz w:val="24"/>
                <w:szCs w:val="24"/>
              </w:rPr>
              <w:t>失能（失智）老年人家庭成员</w:t>
            </w:r>
          </w:p>
        </w:tc>
        <w:tc>
          <w:tcPr>
            <w:tcW w:w="2276" w:type="dxa"/>
            <w:vAlign w:val="center"/>
          </w:tcPr>
          <w:p w:rsidR="00D2088F" w:rsidRDefault="00D2088F" w:rsidP="00F97402">
            <w:pPr>
              <w:adjustRightInd w:val="0"/>
              <w:snapToGrid w:val="0"/>
              <w:spacing w:line="320" w:lineRule="exact"/>
              <w:rPr>
                <w:rFonts w:ascii="Times New Roman" w:eastAsia="方正小标宋_GBK" w:hAnsi="Times New Roman"/>
                <w:sz w:val="32"/>
                <w:szCs w:val="32"/>
              </w:rPr>
            </w:pPr>
            <w:r>
              <w:rPr>
                <w:rFonts w:ascii="Times New Roman" w:eastAsia="方正仿宋_GBK" w:hAnsi="Times New Roman" w:cs="Times New Roman" w:hint="eastAsia"/>
                <w:sz w:val="24"/>
                <w:szCs w:val="24"/>
              </w:rPr>
              <w:t>省民政厅</w:t>
            </w:r>
          </w:p>
        </w:tc>
      </w:tr>
      <w:tr w:rsidR="00D2088F" w:rsidTr="00F97402">
        <w:trPr>
          <w:trHeight w:val="567"/>
          <w:jc w:val="center"/>
        </w:trPr>
        <w:tc>
          <w:tcPr>
            <w:tcW w:w="798"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sz w:val="24"/>
                <w:szCs w:val="24"/>
              </w:rPr>
              <w:t>28</w:t>
            </w:r>
          </w:p>
        </w:tc>
        <w:tc>
          <w:tcPr>
            <w:tcW w:w="2269"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居家探访</w:t>
            </w:r>
          </w:p>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关爱服务</w:t>
            </w:r>
          </w:p>
        </w:tc>
        <w:tc>
          <w:tcPr>
            <w:tcW w:w="5118"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通过政府购买服务等方式，由基层组织、社会组织等开展居家探访与帮扶服务</w:t>
            </w:r>
          </w:p>
        </w:tc>
        <w:tc>
          <w:tcPr>
            <w:tcW w:w="3712"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居家的空巢、独居、留守、失能（失智）、计划生育特殊家庭等特殊困难老年人</w:t>
            </w:r>
          </w:p>
        </w:tc>
        <w:tc>
          <w:tcPr>
            <w:tcW w:w="2276"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省民政厅</w:t>
            </w:r>
          </w:p>
        </w:tc>
      </w:tr>
      <w:tr w:rsidR="00D2088F" w:rsidTr="00F97402">
        <w:trPr>
          <w:trHeight w:val="567"/>
          <w:jc w:val="center"/>
        </w:trPr>
        <w:tc>
          <w:tcPr>
            <w:tcW w:w="798"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sz w:val="24"/>
                <w:szCs w:val="24"/>
              </w:rPr>
              <w:t>29</w:t>
            </w:r>
          </w:p>
        </w:tc>
        <w:tc>
          <w:tcPr>
            <w:tcW w:w="2269"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优先入住公办养老机构</w:t>
            </w:r>
          </w:p>
        </w:tc>
        <w:tc>
          <w:tcPr>
            <w:tcW w:w="5118"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建立公办养老机构轮候制度，符合条件的老年人优先入住</w:t>
            </w:r>
          </w:p>
        </w:tc>
        <w:tc>
          <w:tcPr>
            <w:tcW w:w="3712"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经济困难的空巢、独居、失能（失智）、残疾、高龄以及计划生育特殊家庭老年人、为国家和社会作出特殊贡献的老年人</w:t>
            </w:r>
          </w:p>
        </w:tc>
        <w:tc>
          <w:tcPr>
            <w:tcW w:w="2276"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省民政厅</w:t>
            </w:r>
          </w:p>
        </w:tc>
      </w:tr>
      <w:tr w:rsidR="00D2088F" w:rsidTr="00F97402">
        <w:trPr>
          <w:trHeight w:val="567"/>
          <w:jc w:val="center"/>
        </w:trPr>
        <w:tc>
          <w:tcPr>
            <w:tcW w:w="798"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lastRenderedPageBreak/>
              <w:t>3</w:t>
            </w:r>
            <w:r>
              <w:rPr>
                <w:rFonts w:ascii="Times New Roman" w:eastAsia="方正仿宋_GBK" w:hAnsi="Times New Roman" w:cs="Times New Roman"/>
                <w:sz w:val="24"/>
                <w:szCs w:val="24"/>
              </w:rPr>
              <w:t>0</w:t>
            </w:r>
          </w:p>
        </w:tc>
        <w:tc>
          <w:tcPr>
            <w:tcW w:w="2269" w:type="dxa"/>
            <w:vAlign w:val="center"/>
          </w:tcPr>
          <w:p w:rsidR="00D2088F" w:rsidRDefault="00D2088F" w:rsidP="00F97402">
            <w:pPr>
              <w:adjustRightInd w:val="0"/>
              <w:snapToGrid w:val="0"/>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流浪乞讨救助</w:t>
            </w:r>
          </w:p>
        </w:tc>
        <w:tc>
          <w:tcPr>
            <w:tcW w:w="5118"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依照有关规定给予救助</w:t>
            </w:r>
          </w:p>
        </w:tc>
        <w:tc>
          <w:tcPr>
            <w:tcW w:w="3712"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生活无着的流浪、乞讨老年人</w:t>
            </w:r>
          </w:p>
        </w:tc>
        <w:tc>
          <w:tcPr>
            <w:tcW w:w="2276" w:type="dxa"/>
            <w:vAlign w:val="center"/>
          </w:tcPr>
          <w:p w:rsidR="00D2088F" w:rsidRDefault="00D2088F" w:rsidP="00F97402">
            <w:pPr>
              <w:adjustRightInd w:val="0"/>
              <w:snapToGrid w:val="0"/>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省民政厅</w:t>
            </w:r>
          </w:p>
        </w:tc>
      </w:tr>
    </w:tbl>
    <w:p w:rsidR="00D2088F" w:rsidRDefault="00D2088F" w:rsidP="00D2088F">
      <w:pPr>
        <w:rPr>
          <w:rFonts w:ascii="Times New Roman" w:hAnsi="Times New Roman"/>
        </w:rPr>
      </w:pPr>
    </w:p>
    <w:p w:rsidR="00D2088F" w:rsidRDefault="00D2088F" w:rsidP="00D2088F">
      <w:pP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备注：</w:t>
      </w:r>
      <w:r>
        <w:rPr>
          <w:rFonts w:ascii="Times New Roman" w:eastAsia="方正仿宋_GBK" w:hAnsi="Times New Roman" w:cs="Times New Roman" w:hint="eastAsia"/>
          <w:sz w:val="24"/>
          <w:szCs w:val="24"/>
        </w:rPr>
        <w:t>1</w:t>
      </w:r>
      <w:r>
        <w:rPr>
          <w:rFonts w:ascii="Times New Roman" w:eastAsia="方正仿宋_GBK" w:hAnsi="Times New Roman" w:cs="Times New Roman"/>
          <w:sz w:val="24"/>
          <w:szCs w:val="24"/>
        </w:rPr>
        <w:t>-13</w:t>
      </w:r>
      <w:r>
        <w:rPr>
          <w:rFonts w:ascii="Times New Roman" w:eastAsia="方正仿宋_GBK" w:hAnsi="Times New Roman" w:cs="Times New Roman" w:hint="eastAsia"/>
          <w:sz w:val="24"/>
          <w:szCs w:val="24"/>
        </w:rPr>
        <w:t>项为面向社会老年人的普惠服务项目，</w:t>
      </w:r>
      <w:r>
        <w:rPr>
          <w:rFonts w:ascii="Times New Roman" w:eastAsia="方正仿宋_GBK" w:hAnsi="Times New Roman" w:cs="Times New Roman" w:hint="eastAsia"/>
          <w:sz w:val="24"/>
          <w:szCs w:val="24"/>
        </w:rPr>
        <w:t>1</w:t>
      </w:r>
      <w:r>
        <w:rPr>
          <w:rFonts w:ascii="Times New Roman" w:eastAsia="方正仿宋_GBK" w:hAnsi="Times New Roman" w:cs="Times New Roman"/>
          <w:sz w:val="24"/>
          <w:szCs w:val="24"/>
        </w:rPr>
        <w:t>4-30</w:t>
      </w:r>
      <w:r>
        <w:rPr>
          <w:rFonts w:ascii="Times New Roman" w:eastAsia="方正仿宋_GBK" w:hAnsi="Times New Roman" w:cs="Times New Roman" w:hint="eastAsia"/>
          <w:sz w:val="24"/>
          <w:szCs w:val="24"/>
        </w:rPr>
        <w:t>项为面向特殊老年人的保障服务项目。</w:t>
      </w:r>
    </w:p>
    <w:p w:rsidR="004E1455" w:rsidRPr="00D2088F" w:rsidRDefault="004E1455">
      <w:bookmarkStart w:id="0" w:name="_GoBack"/>
      <w:bookmarkEnd w:id="0"/>
    </w:p>
    <w:sectPr w:rsidR="004E1455" w:rsidRPr="00D2088F" w:rsidSect="00D2088F">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02E35" w:rsidRDefault="00802E35" w:rsidP="00D2088F">
      <w:r>
        <w:separator/>
      </w:r>
    </w:p>
  </w:endnote>
  <w:endnote w:type="continuationSeparator" w:id="0">
    <w:p w:rsidR="00802E35" w:rsidRDefault="00802E35" w:rsidP="00D208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02E35" w:rsidRDefault="00802E35" w:rsidP="00D2088F">
      <w:r>
        <w:separator/>
      </w:r>
    </w:p>
  </w:footnote>
  <w:footnote w:type="continuationSeparator" w:id="0">
    <w:p w:rsidR="00802E35" w:rsidRDefault="00802E35" w:rsidP="00D2088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3"/>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2E8"/>
    <w:rsid w:val="004E1455"/>
    <w:rsid w:val="00802E35"/>
    <w:rsid w:val="00D2088F"/>
    <w:rsid w:val="00E122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F6D6577E-8E7B-4CC2-9030-54716D47E9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2088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2088F"/>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D2088F"/>
    <w:rPr>
      <w:sz w:val="18"/>
      <w:szCs w:val="18"/>
    </w:rPr>
  </w:style>
  <w:style w:type="paragraph" w:styleId="a5">
    <w:name w:val="footer"/>
    <w:basedOn w:val="a"/>
    <w:link w:val="a6"/>
    <w:uiPriority w:val="99"/>
    <w:unhideWhenUsed/>
    <w:rsid w:val="00D2088F"/>
    <w:pPr>
      <w:tabs>
        <w:tab w:val="center" w:pos="4153"/>
        <w:tab w:val="right" w:pos="8306"/>
      </w:tabs>
      <w:snapToGrid w:val="0"/>
      <w:jc w:val="left"/>
    </w:pPr>
    <w:rPr>
      <w:sz w:val="18"/>
      <w:szCs w:val="18"/>
    </w:rPr>
  </w:style>
  <w:style w:type="character" w:customStyle="1" w:styleId="a6">
    <w:name w:val="页脚 字符"/>
    <w:basedOn w:val="a0"/>
    <w:link w:val="a5"/>
    <w:uiPriority w:val="99"/>
    <w:rsid w:val="00D2088F"/>
    <w:rPr>
      <w:sz w:val="18"/>
      <w:szCs w:val="18"/>
    </w:rPr>
  </w:style>
  <w:style w:type="table" w:styleId="a7">
    <w:name w:val="Table Grid"/>
    <w:basedOn w:val="a1"/>
    <w:uiPriority w:val="39"/>
    <w:qFormat/>
    <w:rsid w:val="00D2088F"/>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426</Words>
  <Characters>2429</Characters>
  <Application>Microsoft Office Word</Application>
  <DocSecurity>0</DocSecurity>
  <Lines>20</Lines>
  <Paragraphs>5</Paragraphs>
  <ScaleCrop>false</ScaleCrop>
  <Company/>
  <LinksUpToDate>false</LinksUpToDate>
  <CharactersWithSpaces>2850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2022-07-07T03:15:00Z</dcterms:created>
  <dcterms:modified xsi:type="dcterms:W3CDTF">2022-07-07T03:15:00Z</dcterms:modified>
</cp:coreProperties>
</file>