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7EC8B8" w14:textId="77777777" w:rsidR="005E4007" w:rsidRDefault="005E4007">
      <w:pPr>
        <w:jc w:val="center"/>
        <w:rPr>
          <w:rFonts w:ascii="方正小标宋_GBK" w:eastAsia="方正小标宋_GBK"/>
          <w:sz w:val="32"/>
          <w:szCs w:val="32"/>
        </w:rPr>
      </w:pPr>
    </w:p>
    <w:p w14:paraId="4CB6794B" w14:textId="77777777" w:rsidR="005E4007" w:rsidRDefault="005571CD">
      <w:pPr>
        <w:jc w:val="center"/>
        <w:rPr>
          <w:rFonts w:ascii="方正小标宋_GBK" w:eastAsia="方正小标宋_GBK"/>
          <w:sz w:val="32"/>
          <w:szCs w:val="32"/>
        </w:rPr>
      </w:pPr>
      <w:r>
        <w:rPr>
          <w:rFonts w:ascii="方正小标宋_GBK" w:eastAsia="方正小标宋_GBK" w:hint="eastAsia"/>
          <w:sz w:val="32"/>
          <w:szCs w:val="32"/>
        </w:rPr>
        <w:t>2025年江苏省民政厅主要统计信息发布指南和目录</w:t>
      </w:r>
    </w:p>
    <w:tbl>
      <w:tblPr>
        <w:tblStyle w:val="a9"/>
        <w:tblpPr w:leftFromText="180" w:rightFromText="180" w:vertAnchor="text" w:horzAnchor="margin" w:tblpY="227"/>
        <w:tblW w:w="14460" w:type="dxa"/>
        <w:tblLayout w:type="fixed"/>
        <w:tblLook w:val="04A0" w:firstRow="1" w:lastRow="0" w:firstColumn="1" w:lastColumn="0" w:noHBand="0" w:noVBand="1"/>
      </w:tblPr>
      <w:tblGrid>
        <w:gridCol w:w="701"/>
        <w:gridCol w:w="3689"/>
        <w:gridCol w:w="709"/>
        <w:gridCol w:w="851"/>
        <w:gridCol w:w="851"/>
        <w:gridCol w:w="851"/>
        <w:gridCol w:w="851"/>
        <w:gridCol w:w="851"/>
        <w:gridCol w:w="851"/>
        <w:gridCol w:w="851"/>
        <w:gridCol w:w="851"/>
        <w:gridCol w:w="851"/>
        <w:gridCol w:w="851"/>
        <w:gridCol w:w="851"/>
      </w:tblGrid>
      <w:tr w:rsidR="005E4007" w14:paraId="563294BF" w14:textId="77777777">
        <w:trPr>
          <w:trHeight w:val="20"/>
        </w:trPr>
        <w:tc>
          <w:tcPr>
            <w:tcW w:w="701" w:type="dxa"/>
          </w:tcPr>
          <w:p w14:paraId="49F6D86B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3689" w:type="dxa"/>
          </w:tcPr>
          <w:p w14:paraId="4560BC5B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发布信息内容</w:t>
            </w:r>
          </w:p>
        </w:tc>
        <w:tc>
          <w:tcPr>
            <w:tcW w:w="709" w:type="dxa"/>
          </w:tcPr>
          <w:p w14:paraId="037DF8CD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1月</w:t>
            </w:r>
          </w:p>
        </w:tc>
        <w:tc>
          <w:tcPr>
            <w:tcW w:w="851" w:type="dxa"/>
          </w:tcPr>
          <w:p w14:paraId="21A25D80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2月</w:t>
            </w:r>
          </w:p>
        </w:tc>
        <w:tc>
          <w:tcPr>
            <w:tcW w:w="851" w:type="dxa"/>
          </w:tcPr>
          <w:p w14:paraId="3C96804C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3月</w:t>
            </w:r>
          </w:p>
        </w:tc>
        <w:tc>
          <w:tcPr>
            <w:tcW w:w="851" w:type="dxa"/>
          </w:tcPr>
          <w:p w14:paraId="1AF421E2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4月</w:t>
            </w:r>
          </w:p>
        </w:tc>
        <w:tc>
          <w:tcPr>
            <w:tcW w:w="851" w:type="dxa"/>
          </w:tcPr>
          <w:p w14:paraId="202E06BA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5月</w:t>
            </w:r>
          </w:p>
        </w:tc>
        <w:tc>
          <w:tcPr>
            <w:tcW w:w="851" w:type="dxa"/>
          </w:tcPr>
          <w:p w14:paraId="53AD69FE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6月</w:t>
            </w:r>
          </w:p>
        </w:tc>
        <w:tc>
          <w:tcPr>
            <w:tcW w:w="851" w:type="dxa"/>
          </w:tcPr>
          <w:p w14:paraId="2F36224E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7月</w:t>
            </w:r>
          </w:p>
        </w:tc>
        <w:tc>
          <w:tcPr>
            <w:tcW w:w="851" w:type="dxa"/>
          </w:tcPr>
          <w:p w14:paraId="11417EBE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8月</w:t>
            </w:r>
          </w:p>
        </w:tc>
        <w:tc>
          <w:tcPr>
            <w:tcW w:w="851" w:type="dxa"/>
          </w:tcPr>
          <w:p w14:paraId="2C5E0D55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9月</w:t>
            </w:r>
          </w:p>
        </w:tc>
        <w:tc>
          <w:tcPr>
            <w:tcW w:w="851" w:type="dxa"/>
          </w:tcPr>
          <w:p w14:paraId="139EA819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851" w:type="dxa"/>
          </w:tcPr>
          <w:p w14:paraId="4549E5E0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月</w:t>
            </w:r>
          </w:p>
        </w:tc>
        <w:tc>
          <w:tcPr>
            <w:tcW w:w="851" w:type="dxa"/>
          </w:tcPr>
          <w:p w14:paraId="2A680215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szCs w:val="21"/>
              </w:rPr>
              <w:t>2</w:t>
            </w:r>
            <w:r>
              <w:rPr>
                <w:rFonts w:hint="eastAsia"/>
                <w:szCs w:val="21"/>
              </w:rPr>
              <w:t>月</w:t>
            </w:r>
          </w:p>
        </w:tc>
      </w:tr>
      <w:tr w:rsidR="005E4007" w14:paraId="7D9CD8B8" w14:textId="77777777">
        <w:trPr>
          <w:trHeight w:val="20"/>
        </w:trPr>
        <w:tc>
          <w:tcPr>
            <w:tcW w:w="701" w:type="dxa"/>
          </w:tcPr>
          <w:p w14:paraId="7FF5816A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3689" w:type="dxa"/>
          </w:tcPr>
          <w:p w14:paraId="35A97E71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024</w:t>
            </w:r>
            <w:r>
              <w:rPr>
                <w:rFonts w:hint="eastAsia"/>
                <w:szCs w:val="21"/>
              </w:rPr>
              <w:t>年江苏民政统计数据4季度报表</w:t>
            </w:r>
          </w:p>
        </w:tc>
        <w:tc>
          <w:tcPr>
            <w:tcW w:w="709" w:type="dxa"/>
          </w:tcPr>
          <w:p w14:paraId="7E338890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4FD455F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04B5F9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6377AB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7AD5C9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3D764F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96BB38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055045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6AF89A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1BFDE28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D10794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FC19FED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2FF07396" w14:textId="77777777">
        <w:trPr>
          <w:trHeight w:val="20"/>
        </w:trPr>
        <w:tc>
          <w:tcPr>
            <w:tcW w:w="701" w:type="dxa"/>
          </w:tcPr>
          <w:p w14:paraId="41F6F7CE" w14:textId="77777777" w:rsidR="005E4007" w:rsidRDefault="005571CD">
            <w:pPr>
              <w:jc w:val="center"/>
            </w:pPr>
            <w:r>
              <w:t>2</w:t>
            </w:r>
          </w:p>
        </w:tc>
        <w:tc>
          <w:tcPr>
            <w:tcW w:w="3689" w:type="dxa"/>
          </w:tcPr>
          <w:p w14:paraId="0DC9ADA9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江苏民政统计数据1月份报表</w:t>
            </w:r>
          </w:p>
        </w:tc>
        <w:tc>
          <w:tcPr>
            <w:tcW w:w="709" w:type="dxa"/>
          </w:tcPr>
          <w:p w14:paraId="6E366921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7F2626C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0F6D3AE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5FDDA32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5FFAAB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AB95EE2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B2906E0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CCABB0C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22B819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22EEB78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4FADCC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DC5D7D9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061A382E" w14:textId="77777777">
        <w:trPr>
          <w:trHeight w:val="20"/>
        </w:trPr>
        <w:tc>
          <w:tcPr>
            <w:tcW w:w="701" w:type="dxa"/>
          </w:tcPr>
          <w:p w14:paraId="1E12E3FF" w14:textId="77777777" w:rsidR="005E4007" w:rsidRDefault="005571CD">
            <w:pPr>
              <w:jc w:val="center"/>
            </w:pPr>
            <w:r>
              <w:t>3</w:t>
            </w:r>
          </w:p>
        </w:tc>
        <w:tc>
          <w:tcPr>
            <w:tcW w:w="3689" w:type="dxa"/>
          </w:tcPr>
          <w:p w14:paraId="71DEDA6F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</w:t>
            </w:r>
            <w:r>
              <w:rPr>
                <w:szCs w:val="21"/>
              </w:rPr>
              <w:t>2月份报表</w:t>
            </w:r>
          </w:p>
        </w:tc>
        <w:tc>
          <w:tcPr>
            <w:tcW w:w="709" w:type="dxa"/>
          </w:tcPr>
          <w:p w14:paraId="679A512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99A08A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80CCD9E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43378FF0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779D351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635A0D2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C19C06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65ADCA4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4B395B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9C83A6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EDEB55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BDBBC39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5E4974F2" w14:textId="77777777">
        <w:trPr>
          <w:trHeight w:val="20"/>
        </w:trPr>
        <w:tc>
          <w:tcPr>
            <w:tcW w:w="701" w:type="dxa"/>
          </w:tcPr>
          <w:p w14:paraId="24AA49DD" w14:textId="77777777" w:rsidR="005E4007" w:rsidRDefault="005571CD">
            <w:pPr>
              <w:jc w:val="center"/>
            </w:pPr>
            <w:r>
              <w:t>4</w:t>
            </w:r>
          </w:p>
        </w:tc>
        <w:tc>
          <w:tcPr>
            <w:tcW w:w="3689" w:type="dxa"/>
          </w:tcPr>
          <w:p w14:paraId="47EF70B5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江苏民政统计数据1季度</w:t>
            </w:r>
            <w:r>
              <w:rPr>
                <w:szCs w:val="21"/>
              </w:rPr>
              <w:t>报表</w:t>
            </w:r>
          </w:p>
        </w:tc>
        <w:tc>
          <w:tcPr>
            <w:tcW w:w="709" w:type="dxa"/>
          </w:tcPr>
          <w:p w14:paraId="73C1427C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88AE65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89FB3C1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22CD2EB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0084FCB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26FB96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DBE4C1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E5C31BB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6DE182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801EBB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F63B39A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0C4E2AF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3855BF79" w14:textId="77777777">
        <w:trPr>
          <w:trHeight w:val="20"/>
        </w:trPr>
        <w:tc>
          <w:tcPr>
            <w:tcW w:w="701" w:type="dxa"/>
          </w:tcPr>
          <w:p w14:paraId="32D1D2D3" w14:textId="77777777" w:rsidR="005E4007" w:rsidRDefault="005571CD">
            <w:pPr>
              <w:jc w:val="center"/>
            </w:pPr>
            <w:r>
              <w:t>5</w:t>
            </w:r>
          </w:p>
        </w:tc>
        <w:tc>
          <w:tcPr>
            <w:tcW w:w="3689" w:type="dxa"/>
          </w:tcPr>
          <w:p w14:paraId="63752031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</w:t>
            </w:r>
            <w:r>
              <w:rPr>
                <w:szCs w:val="21"/>
              </w:rPr>
              <w:t>4月份报表</w:t>
            </w:r>
          </w:p>
        </w:tc>
        <w:tc>
          <w:tcPr>
            <w:tcW w:w="709" w:type="dxa"/>
          </w:tcPr>
          <w:p w14:paraId="20CB9B1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5145982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7C2C90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098E28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7BF2B7C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221A74C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0171E2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853ED5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297CDE4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E43131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828EDF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F336E58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3B2CE663" w14:textId="77777777">
        <w:trPr>
          <w:trHeight w:val="20"/>
        </w:trPr>
        <w:tc>
          <w:tcPr>
            <w:tcW w:w="701" w:type="dxa"/>
          </w:tcPr>
          <w:p w14:paraId="7AFB15E0" w14:textId="77777777" w:rsidR="005E4007" w:rsidRDefault="005571CD">
            <w:pPr>
              <w:jc w:val="center"/>
            </w:pPr>
            <w:r>
              <w:t>6</w:t>
            </w:r>
          </w:p>
        </w:tc>
        <w:tc>
          <w:tcPr>
            <w:tcW w:w="3689" w:type="dxa"/>
          </w:tcPr>
          <w:p w14:paraId="3218F5C8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</w:t>
            </w:r>
            <w:r>
              <w:rPr>
                <w:szCs w:val="21"/>
              </w:rPr>
              <w:t>5月份报表</w:t>
            </w:r>
          </w:p>
        </w:tc>
        <w:tc>
          <w:tcPr>
            <w:tcW w:w="709" w:type="dxa"/>
          </w:tcPr>
          <w:p w14:paraId="3A77A434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308496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8CA9F7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D30EA3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1163DD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5A2BD9C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0170644C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53D2C0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77D1E80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2156638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7F357FA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ABDBE9E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037FFFCD" w14:textId="77777777">
        <w:trPr>
          <w:trHeight w:val="20"/>
        </w:trPr>
        <w:tc>
          <w:tcPr>
            <w:tcW w:w="701" w:type="dxa"/>
          </w:tcPr>
          <w:p w14:paraId="154B4201" w14:textId="77777777" w:rsidR="005E4007" w:rsidRDefault="005571CD">
            <w:pPr>
              <w:jc w:val="center"/>
            </w:pPr>
            <w:r>
              <w:t>7</w:t>
            </w:r>
          </w:p>
        </w:tc>
        <w:tc>
          <w:tcPr>
            <w:tcW w:w="3689" w:type="dxa"/>
          </w:tcPr>
          <w:p w14:paraId="505DD364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</w:t>
            </w:r>
            <w:r>
              <w:rPr>
                <w:szCs w:val="21"/>
              </w:rPr>
              <w:t>2</w:t>
            </w:r>
            <w:r>
              <w:rPr>
                <w:rFonts w:hint="eastAsia"/>
                <w:szCs w:val="21"/>
              </w:rPr>
              <w:t>季度</w:t>
            </w:r>
            <w:r>
              <w:rPr>
                <w:szCs w:val="21"/>
              </w:rPr>
              <w:t>报表</w:t>
            </w:r>
          </w:p>
        </w:tc>
        <w:tc>
          <w:tcPr>
            <w:tcW w:w="709" w:type="dxa"/>
          </w:tcPr>
          <w:p w14:paraId="3D317904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FBF893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0DE107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96D6888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02619C4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6048D5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A907ACB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4F81584C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8E6B29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F33C8E5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7736D08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620EE0C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32019347" w14:textId="77777777">
        <w:trPr>
          <w:trHeight w:val="20"/>
        </w:trPr>
        <w:tc>
          <w:tcPr>
            <w:tcW w:w="701" w:type="dxa"/>
          </w:tcPr>
          <w:p w14:paraId="12B1BBC3" w14:textId="77777777" w:rsidR="005E4007" w:rsidRDefault="005571CD">
            <w:pPr>
              <w:jc w:val="center"/>
            </w:pPr>
            <w:r>
              <w:t>8</w:t>
            </w:r>
          </w:p>
        </w:tc>
        <w:tc>
          <w:tcPr>
            <w:tcW w:w="3689" w:type="dxa"/>
          </w:tcPr>
          <w:p w14:paraId="37E6F06F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</w:t>
            </w:r>
            <w:r>
              <w:rPr>
                <w:szCs w:val="21"/>
              </w:rPr>
              <w:t>7月份报表</w:t>
            </w:r>
          </w:p>
        </w:tc>
        <w:tc>
          <w:tcPr>
            <w:tcW w:w="709" w:type="dxa"/>
          </w:tcPr>
          <w:p w14:paraId="4D70864B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004BFD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2C55B8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85C6695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333F7C5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11F905A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8DD35FC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683CFA8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3728A0DA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F78C1C2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9B3E60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B8A6F95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00E93779" w14:textId="77777777">
        <w:trPr>
          <w:trHeight w:val="359"/>
        </w:trPr>
        <w:tc>
          <w:tcPr>
            <w:tcW w:w="701" w:type="dxa"/>
          </w:tcPr>
          <w:p w14:paraId="506CFDA7" w14:textId="77777777" w:rsidR="005E4007" w:rsidRDefault="005571CD">
            <w:pPr>
              <w:jc w:val="center"/>
            </w:pPr>
            <w:r>
              <w:t>9</w:t>
            </w:r>
          </w:p>
        </w:tc>
        <w:tc>
          <w:tcPr>
            <w:tcW w:w="3689" w:type="dxa"/>
          </w:tcPr>
          <w:p w14:paraId="5F7F6DD8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</w:t>
            </w:r>
            <w:r>
              <w:rPr>
                <w:szCs w:val="21"/>
              </w:rPr>
              <w:t>8月份报表</w:t>
            </w:r>
          </w:p>
        </w:tc>
        <w:tc>
          <w:tcPr>
            <w:tcW w:w="709" w:type="dxa"/>
          </w:tcPr>
          <w:p w14:paraId="7A0F6C35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66630B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BAA0F5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7C4ABE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C3846A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1948F41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6841182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B2CC11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0D71573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18BC56B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F067E7B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23EC292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5C0038E3" w14:textId="77777777">
        <w:trPr>
          <w:trHeight w:val="20"/>
        </w:trPr>
        <w:tc>
          <w:tcPr>
            <w:tcW w:w="701" w:type="dxa"/>
          </w:tcPr>
          <w:p w14:paraId="6A2A9121" w14:textId="77777777" w:rsidR="005E4007" w:rsidRDefault="005571CD">
            <w:pPr>
              <w:jc w:val="center"/>
            </w:pPr>
            <w:r>
              <w:t>10</w:t>
            </w:r>
          </w:p>
        </w:tc>
        <w:tc>
          <w:tcPr>
            <w:tcW w:w="3689" w:type="dxa"/>
          </w:tcPr>
          <w:p w14:paraId="3B6256F6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江苏民政统计数据3季度</w:t>
            </w:r>
            <w:r>
              <w:rPr>
                <w:szCs w:val="21"/>
              </w:rPr>
              <w:t>报表</w:t>
            </w:r>
          </w:p>
        </w:tc>
        <w:tc>
          <w:tcPr>
            <w:tcW w:w="709" w:type="dxa"/>
          </w:tcPr>
          <w:p w14:paraId="24FD93C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A1A5EDC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56369F1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5812924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575489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BFA0E2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447BE20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DFA5C9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95E365A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A039C5F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7572EAD0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B906CDC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767872E0" w14:textId="77777777">
        <w:trPr>
          <w:trHeight w:val="20"/>
        </w:trPr>
        <w:tc>
          <w:tcPr>
            <w:tcW w:w="701" w:type="dxa"/>
          </w:tcPr>
          <w:p w14:paraId="365063E1" w14:textId="77777777" w:rsidR="005E4007" w:rsidRDefault="005571CD">
            <w:pPr>
              <w:jc w:val="center"/>
            </w:pPr>
            <w:r>
              <w:t>11</w:t>
            </w:r>
          </w:p>
        </w:tc>
        <w:tc>
          <w:tcPr>
            <w:tcW w:w="3689" w:type="dxa"/>
          </w:tcPr>
          <w:p w14:paraId="617BCF75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江苏民政统计数据1</w:t>
            </w:r>
            <w:r>
              <w:rPr>
                <w:szCs w:val="21"/>
              </w:rPr>
              <w:t>0月份报表</w:t>
            </w:r>
          </w:p>
        </w:tc>
        <w:tc>
          <w:tcPr>
            <w:tcW w:w="709" w:type="dxa"/>
          </w:tcPr>
          <w:p w14:paraId="380F865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A9348C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85F8B9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117E79E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9BD488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E949A52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2420C9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70B258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F4C150B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09F4304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39853AD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1FB29363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  <w:tr w:rsidR="005E4007" w14:paraId="71D68A5D" w14:textId="77777777">
        <w:trPr>
          <w:trHeight w:val="20"/>
        </w:trPr>
        <w:tc>
          <w:tcPr>
            <w:tcW w:w="701" w:type="dxa"/>
          </w:tcPr>
          <w:p w14:paraId="2787B32A" w14:textId="77777777" w:rsidR="005E4007" w:rsidRDefault="005571CD">
            <w:pPr>
              <w:jc w:val="center"/>
            </w:pPr>
            <w:r>
              <w:t>12</w:t>
            </w:r>
          </w:p>
        </w:tc>
        <w:tc>
          <w:tcPr>
            <w:tcW w:w="3689" w:type="dxa"/>
          </w:tcPr>
          <w:p w14:paraId="385C110E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江苏民政统计数据</w:t>
            </w:r>
            <w:r>
              <w:rPr>
                <w:szCs w:val="21"/>
              </w:rPr>
              <w:t>11月份报表</w:t>
            </w:r>
          </w:p>
        </w:tc>
        <w:tc>
          <w:tcPr>
            <w:tcW w:w="709" w:type="dxa"/>
          </w:tcPr>
          <w:p w14:paraId="5ABCFD1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108DEF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0285C95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E085C0C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00A6F3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A2FCC76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7451308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3F608C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F5B14B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3A6870F5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2E392A83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EEC8465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  <w:r>
              <w:rPr>
                <w:szCs w:val="21"/>
              </w:rPr>
              <w:t>0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5E4007" w14:paraId="0EBEAFC9" w14:textId="77777777">
        <w:trPr>
          <w:trHeight w:val="20"/>
        </w:trPr>
        <w:tc>
          <w:tcPr>
            <w:tcW w:w="701" w:type="dxa"/>
          </w:tcPr>
          <w:p w14:paraId="6637F960" w14:textId="77777777" w:rsidR="005E4007" w:rsidRDefault="005571CD">
            <w:pPr>
              <w:jc w:val="center"/>
            </w:pPr>
            <w:r>
              <w:t>13</w:t>
            </w:r>
          </w:p>
        </w:tc>
        <w:tc>
          <w:tcPr>
            <w:tcW w:w="3689" w:type="dxa"/>
          </w:tcPr>
          <w:p w14:paraId="0540A276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2024</w:t>
            </w:r>
            <w:r>
              <w:rPr>
                <w:rFonts w:hint="eastAsia"/>
                <w:szCs w:val="21"/>
              </w:rPr>
              <w:t>年江苏民政事业统计发展公报</w:t>
            </w:r>
          </w:p>
        </w:tc>
        <w:tc>
          <w:tcPr>
            <w:tcW w:w="709" w:type="dxa"/>
          </w:tcPr>
          <w:p w14:paraId="180D97A5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72BF6C9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AE1D75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5A92690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2250D37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0A8E009D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6A70CAEF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EBFDE54" w14:textId="77777777" w:rsidR="005E4007" w:rsidRDefault="005571CD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  <w:r>
              <w:rPr>
                <w:szCs w:val="21"/>
              </w:rPr>
              <w:t>5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851" w:type="dxa"/>
          </w:tcPr>
          <w:p w14:paraId="76F0F7DB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403A8479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1FB0D35A" w14:textId="77777777" w:rsidR="005E4007" w:rsidRDefault="005E4007">
            <w:pPr>
              <w:jc w:val="center"/>
              <w:rPr>
                <w:szCs w:val="21"/>
              </w:rPr>
            </w:pPr>
          </w:p>
        </w:tc>
        <w:tc>
          <w:tcPr>
            <w:tcW w:w="851" w:type="dxa"/>
          </w:tcPr>
          <w:p w14:paraId="5597D813" w14:textId="77777777" w:rsidR="005E4007" w:rsidRDefault="005E4007">
            <w:pPr>
              <w:jc w:val="center"/>
              <w:rPr>
                <w:szCs w:val="21"/>
              </w:rPr>
            </w:pPr>
          </w:p>
        </w:tc>
      </w:tr>
    </w:tbl>
    <w:p w14:paraId="0EF08B03" w14:textId="77777777" w:rsidR="005E4007" w:rsidRDefault="005571CD">
      <w:pPr>
        <w:rPr>
          <w:szCs w:val="21"/>
        </w:rPr>
      </w:pPr>
      <w:r>
        <w:rPr>
          <w:rFonts w:hint="eastAsia"/>
          <w:szCs w:val="21"/>
        </w:rPr>
        <w:t>备注：1</w:t>
      </w:r>
      <w:r>
        <w:rPr>
          <w:szCs w:val="21"/>
        </w:rPr>
        <w:t>.</w:t>
      </w:r>
      <w:r>
        <w:rPr>
          <w:rFonts w:hint="eastAsia"/>
          <w:szCs w:val="21"/>
        </w:rPr>
        <w:t>数据形式和发布渠道：定期以文字和图表的形式发布在江苏民政官网（</w:t>
      </w:r>
      <w:hyperlink r:id="rId4" w:history="1">
        <w:r>
          <w:rPr>
            <w:rStyle w:val="aa"/>
            <w:szCs w:val="21"/>
          </w:rPr>
          <w:t>http://mzt.jiangsu.gov.cn/</w:t>
        </w:r>
      </w:hyperlink>
      <w:r>
        <w:rPr>
          <w:rFonts w:hint="eastAsia"/>
          <w:szCs w:val="21"/>
        </w:rPr>
        <w:t>）。</w:t>
      </w:r>
    </w:p>
    <w:p w14:paraId="2412FD4E" w14:textId="7C593A5C" w:rsidR="005E4007" w:rsidRDefault="005571CD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>2</w:t>
      </w:r>
      <w:r>
        <w:rPr>
          <w:szCs w:val="21"/>
        </w:rPr>
        <w:t>..</w:t>
      </w:r>
      <w:r>
        <w:rPr>
          <w:rFonts w:hint="eastAsia"/>
          <w:szCs w:val="21"/>
        </w:rPr>
        <w:t>根据民政统计报表制度，每月发布民政事业费支出、城乡低保</w:t>
      </w:r>
      <w:r w:rsidR="00475AF4">
        <w:rPr>
          <w:rFonts w:hint="eastAsia"/>
          <w:szCs w:val="21"/>
        </w:rPr>
        <w:t>数据</w:t>
      </w:r>
      <w:r>
        <w:rPr>
          <w:rFonts w:hint="eastAsia"/>
          <w:szCs w:val="21"/>
        </w:rPr>
        <w:t>；每季度发布民政事业费支出、乡级行政区划、养老机构、社会组织、城乡低保、享受残疾人补贴、结婚离婚登记</w:t>
      </w:r>
      <w:r w:rsidR="00475AF4">
        <w:rPr>
          <w:rFonts w:hint="eastAsia"/>
          <w:szCs w:val="21"/>
        </w:rPr>
        <w:t>等数据</w:t>
      </w:r>
      <w:bookmarkStart w:id="0" w:name="_GoBack"/>
      <w:bookmarkEnd w:id="0"/>
      <w:r>
        <w:rPr>
          <w:rFonts w:hint="eastAsia"/>
          <w:szCs w:val="21"/>
        </w:rPr>
        <w:t>；民政事业统计发展公报主要公布全省全年社会组织、社会救助、行政区划、社会事务、老龄工作、养老服务、儿童福利；慈善事业、福利彩票等主要业务数据。</w:t>
      </w:r>
    </w:p>
    <w:p w14:paraId="1FEC9D89" w14:textId="77777777" w:rsidR="005E4007" w:rsidRDefault="005E4007">
      <w:pPr>
        <w:ind w:firstLineChars="300" w:firstLine="630"/>
        <w:rPr>
          <w:szCs w:val="21"/>
        </w:rPr>
      </w:pPr>
    </w:p>
    <w:p w14:paraId="09A0F99E" w14:textId="77777777" w:rsidR="005E4007" w:rsidRDefault="005571CD">
      <w:pPr>
        <w:jc w:val="center"/>
      </w:pPr>
      <w:r>
        <w:rPr>
          <w:rFonts w:hint="eastAsia"/>
        </w:rPr>
        <w:t>1</w:t>
      </w:r>
      <w:r>
        <w:t>.</w:t>
      </w:r>
    </w:p>
    <w:sectPr w:rsidR="005E4007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62C"/>
    <w:rsid w:val="00022459"/>
    <w:rsid w:val="0005279B"/>
    <w:rsid w:val="001C442E"/>
    <w:rsid w:val="00337BC4"/>
    <w:rsid w:val="0039373E"/>
    <w:rsid w:val="00475AF4"/>
    <w:rsid w:val="0050662C"/>
    <w:rsid w:val="005571CD"/>
    <w:rsid w:val="005E4007"/>
    <w:rsid w:val="006473D4"/>
    <w:rsid w:val="00686D96"/>
    <w:rsid w:val="006C6D63"/>
    <w:rsid w:val="008667BA"/>
    <w:rsid w:val="008E0D5A"/>
    <w:rsid w:val="009A4E5D"/>
    <w:rsid w:val="009B793E"/>
    <w:rsid w:val="00C71425"/>
    <w:rsid w:val="00CC4723"/>
    <w:rsid w:val="00ED7535"/>
    <w:rsid w:val="48CC3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D7B5522-1E47-43E8-B31C-D4C95807F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mzt.jiangsu.gov.cn/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661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江苏省民政厅（机关）(审核)</dc:creator>
  <cp:lastModifiedBy>江苏省民政厅（机关）(审核)</cp:lastModifiedBy>
  <cp:revision>3</cp:revision>
  <cp:lastPrinted>2025-01-22T07:42:00Z</cp:lastPrinted>
  <dcterms:created xsi:type="dcterms:W3CDTF">2025-07-22T09:08:00Z</dcterms:created>
  <dcterms:modified xsi:type="dcterms:W3CDTF">2025-07-24T07:33:00Z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eyJoZGlkIjoiZGU4NzE2NzA2YTk0N2U2Njc3YzA1ZmQ0NzhjMjkwMWQiLCJ1c2VySWQiOiIyNTQ2NjM0OTIifQ==</vt:lpwstr>
  </property>
  <property fmtid="{D5CDD505-2E9C-101B-9397-08002B2CF9AE}" pid="3" name="KSOProductBuildVer">
    <vt:lpwstr>2052-12.1.0.21915</vt:lpwstr>
  </property>
  <property fmtid="{D5CDD505-2E9C-101B-9397-08002B2CF9AE}" pid="4" name="ICV">
    <vt:lpwstr>1B943BD1449047A194773C9FE3D6B335_13</vt:lpwstr>
  </property>
</Properties>
</file>