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44F8" w:rsidRPr="00156585" w:rsidRDefault="0037227C" w:rsidP="00B70BA6">
      <w:pPr>
        <w:spacing w:afterLines="100" w:after="312" w:line="600" w:lineRule="exact"/>
        <w:rPr>
          <w:rFonts w:ascii="方正黑体_GBK" w:eastAsia="方正黑体_GBK" w:hAnsiTheme="majorBidi" w:cstheme="majorBidi"/>
          <w:sz w:val="32"/>
          <w:szCs w:val="32"/>
        </w:rPr>
      </w:pPr>
      <w:r w:rsidRPr="00156585">
        <w:rPr>
          <w:rFonts w:ascii="方正黑体_GBK" w:eastAsia="方正黑体_GBK" w:hAnsiTheme="majorBidi" w:cstheme="majorBidi" w:hint="eastAsia"/>
          <w:sz w:val="32"/>
          <w:szCs w:val="32"/>
        </w:rPr>
        <w:t>附件2</w:t>
      </w:r>
    </w:p>
    <w:p w:rsidR="00156585" w:rsidRDefault="008F23B0">
      <w:pPr>
        <w:spacing w:line="600" w:lineRule="exact"/>
        <w:jc w:val="center"/>
        <w:rPr>
          <w:rFonts w:asciiTheme="majorBidi" w:eastAsia="方正小标宋_GBK" w:hAnsiTheme="majorBidi" w:cstheme="majorBidi"/>
          <w:sz w:val="44"/>
          <w:szCs w:val="44"/>
        </w:rPr>
      </w:pPr>
      <w:r>
        <w:rPr>
          <w:rFonts w:asciiTheme="majorBidi" w:eastAsia="方正小标宋_GBK" w:hAnsiTheme="majorBidi" w:cstheme="majorBidi" w:hint="eastAsia"/>
          <w:sz w:val="44"/>
          <w:szCs w:val="44"/>
        </w:rPr>
        <w:t>《关于建立健全低保边缘家庭和支出型</w:t>
      </w:r>
    </w:p>
    <w:p w:rsidR="00156585" w:rsidRDefault="002D72C6">
      <w:pPr>
        <w:spacing w:line="600" w:lineRule="exact"/>
        <w:jc w:val="center"/>
        <w:rPr>
          <w:rFonts w:asciiTheme="majorBidi" w:eastAsia="方正小标宋_GBK" w:hAnsiTheme="majorBidi" w:cstheme="majorBidi"/>
          <w:sz w:val="44"/>
          <w:szCs w:val="44"/>
        </w:rPr>
      </w:pPr>
      <w:r>
        <w:rPr>
          <w:rFonts w:asciiTheme="majorBidi" w:eastAsia="方正小标宋_GBK" w:hAnsiTheme="majorBidi" w:cstheme="majorBidi" w:hint="eastAsia"/>
          <w:sz w:val="44"/>
          <w:szCs w:val="44"/>
        </w:rPr>
        <w:t>困难家庭救助帮扶政策的通知（征求意见</w:t>
      </w:r>
      <w:r w:rsidR="008F23B0">
        <w:rPr>
          <w:rFonts w:asciiTheme="majorBidi" w:eastAsia="方正小标宋_GBK" w:hAnsiTheme="majorBidi" w:cstheme="majorBidi" w:hint="eastAsia"/>
          <w:sz w:val="44"/>
          <w:szCs w:val="44"/>
        </w:rPr>
        <w:t>稿）》</w:t>
      </w:r>
    </w:p>
    <w:p w:rsidR="008844F8" w:rsidRDefault="008F23B0">
      <w:pPr>
        <w:spacing w:line="600" w:lineRule="exact"/>
        <w:jc w:val="center"/>
        <w:rPr>
          <w:rFonts w:asciiTheme="majorBidi" w:eastAsia="方正小标宋_GBK" w:hAnsiTheme="majorBidi" w:cstheme="majorBidi"/>
          <w:sz w:val="44"/>
          <w:szCs w:val="44"/>
        </w:rPr>
      </w:pPr>
      <w:r>
        <w:rPr>
          <w:rFonts w:asciiTheme="majorBidi" w:eastAsia="方正小标宋_GBK" w:hAnsiTheme="majorBidi" w:cstheme="majorBidi" w:hint="eastAsia"/>
          <w:sz w:val="44"/>
          <w:szCs w:val="44"/>
        </w:rPr>
        <w:t>起草说明</w:t>
      </w:r>
    </w:p>
    <w:p w:rsidR="008844F8" w:rsidRDefault="008844F8">
      <w:pPr>
        <w:rPr>
          <w:rFonts w:asciiTheme="majorBidi" w:eastAsia="方正仿宋_GBK" w:hAnsiTheme="majorBidi" w:cstheme="majorBidi"/>
          <w:sz w:val="32"/>
          <w:szCs w:val="32"/>
        </w:rPr>
      </w:pPr>
    </w:p>
    <w:p w:rsidR="008844F8" w:rsidRDefault="008F23B0">
      <w:pPr>
        <w:spacing w:line="600" w:lineRule="exact"/>
        <w:ind w:firstLineChars="200" w:firstLine="640"/>
        <w:rPr>
          <w:rFonts w:asciiTheme="majorBidi" w:eastAsia="方正黑体_GBK" w:hAnsiTheme="majorBidi" w:cstheme="majorBidi"/>
          <w:sz w:val="32"/>
          <w:szCs w:val="32"/>
        </w:rPr>
      </w:pPr>
      <w:r>
        <w:rPr>
          <w:rFonts w:asciiTheme="majorBidi" w:eastAsia="方正黑体_GBK" w:hAnsiTheme="majorBidi" w:cstheme="majorBidi" w:hint="eastAsia"/>
          <w:sz w:val="32"/>
          <w:szCs w:val="32"/>
        </w:rPr>
        <w:t>一、起草背景和过程</w:t>
      </w:r>
    </w:p>
    <w:p w:rsidR="008844F8" w:rsidRDefault="008F23B0">
      <w:pPr>
        <w:spacing w:line="600" w:lineRule="exact"/>
        <w:ind w:firstLineChars="200" w:firstLine="640"/>
        <w:rPr>
          <w:rFonts w:asciiTheme="majorBidi" w:eastAsia="方正仿宋_GBK" w:hAnsiTheme="majorBidi" w:cstheme="majorBidi"/>
          <w:sz w:val="32"/>
          <w:szCs w:val="32"/>
        </w:rPr>
      </w:pPr>
      <w:r>
        <w:rPr>
          <w:rFonts w:asciiTheme="majorBidi" w:eastAsia="方正仿宋_GBK" w:hAnsiTheme="majorBidi" w:cstheme="majorBidi"/>
          <w:sz w:val="32"/>
          <w:szCs w:val="32"/>
        </w:rPr>
        <w:t>2020</w:t>
      </w:r>
      <w:r>
        <w:rPr>
          <w:rFonts w:asciiTheme="majorBidi" w:eastAsia="方正仿宋_GBK" w:hAnsiTheme="majorBidi" w:cstheme="majorBidi" w:hint="eastAsia"/>
          <w:sz w:val="32"/>
          <w:szCs w:val="32"/>
        </w:rPr>
        <w:t>年</w:t>
      </w:r>
      <w:r>
        <w:rPr>
          <w:rFonts w:asciiTheme="majorBidi" w:eastAsia="方正仿宋_GBK" w:hAnsiTheme="majorBidi" w:cstheme="majorBidi"/>
          <w:sz w:val="32"/>
          <w:szCs w:val="32"/>
        </w:rPr>
        <w:t>12</w:t>
      </w:r>
      <w:r>
        <w:rPr>
          <w:rFonts w:asciiTheme="majorBidi" w:eastAsia="方正仿宋_GBK" w:hAnsiTheme="majorBidi" w:cstheme="majorBidi" w:hint="eastAsia"/>
          <w:sz w:val="32"/>
          <w:szCs w:val="32"/>
        </w:rPr>
        <w:t>月，中共中央、国务院印发《关于实现巩固拓展脱贫攻坚成果同乡村振兴有效衔接的意见》，提出脱贫攻坚任务完成后，设立</w:t>
      </w:r>
      <w:r>
        <w:rPr>
          <w:rFonts w:asciiTheme="majorBidi" w:eastAsia="方正仿宋_GBK" w:hAnsiTheme="majorBidi" w:cstheme="majorBidi"/>
          <w:sz w:val="32"/>
          <w:szCs w:val="32"/>
        </w:rPr>
        <w:t>5</w:t>
      </w:r>
      <w:r>
        <w:rPr>
          <w:rFonts w:asciiTheme="majorBidi" w:eastAsia="方正仿宋_GBK" w:hAnsiTheme="majorBidi" w:cstheme="majorBidi" w:hint="eastAsia"/>
          <w:sz w:val="32"/>
          <w:szCs w:val="32"/>
        </w:rPr>
        <w:t>年过渡期。现有帮扶政策该延续的延续、该优化的优化、该调整的调整，确保政策连续性。</w:t>
      </w:r>
      <w:r>
        <w:rPr>
          <w:rFonts w:asciiTheme="majorBidi" w:eastAsia="方正仿宋_GBK" w:hAnsiTheme="majorBidi" w:cstheme="majorBidi"/>
          <w:sz w:val="32"/>
          <w:szCs w:val="32"/>
        </w:rPr>
        <w:t>2021</w:t>
      </w:r>
      <w:r>
        <w:rPr>
          <w:rFonts w:asciiTheme="majorBidi" w:eastAsia="方正仿宋_GBK" w:hAnsiTheme="majorBidi" w:cstheme="majorBidi" w:hint="eastAsia"/>
          <w:sz w:val="32"/>
          <w:szCs w:val="32"/>
        </w:rPr>
        <w:t>年</w:t>
      </w:r>
      <w:r>
        <w:rPr>
          <w:rFonts w:asciiTheme="majorBidi" w:eastAsia="方正仿宋_GBK" w:hAnsiTheme="majorBidi" w:cstheme="majorBidi"/>
          <w:sz w:val="32"/>
          <w:szCs w:val="32"/>
        </w:rPr>
        <w:t>5</w:t>
      </w:r>
      <w:r>
        <w:rPr>
          <w:rFonts w:asciiTheme="majorBidi" w:eastAsia="方正仿宋_GBK" w:hAnsiTheme="majorBidi" w:cstheme="majorBidi" w:hint="eastAsia"/>
          <w:sz w:val="32"/>
          <w:szCs w:val="32"/>
        </w:rPr>
        <w:t>月，民政部、财政部、国家乡村振兴局联合</w:t>
      </w:r>
      <w:r w:rsidR="00156585">
        <w:rPr>
          <w:rFonts w:asciiTheme="majorBidi" w:eastAsia="方正仿宋_GBK" w:hAnsiTheme="majorBidi" w:cstheme="majorBidi" w:hint="eastAsia"/>
          <w:sz w:val="32"/>
          <w:szCs w:val="32"/>
        </w:rPr>
        <w:t>印</w:t>
      </w:r>
      <w:r>
        <w:rPr>
          <w:rFonts w:asciiTheme="majorBidi" w:eastAsia="方正仿宋_GBK" w:hAnsiTheme="majorBidi" w:cstheme="majorBidi" w:hint="eastAsia"/>
          <w:sz w:val="32"/>
          <w:szCs w:val="32"/>
        </w:rPr>
        <w:t>发《关于巩固拓展脱贫攻坚兜底保障成果</w:t>
      </w:r>
      <w:r>
        <w:rPr>
          <w:rFonts w:asciiTheme="majorBidi" w:eastAsia="方正仿宋_GBK" w:hAnsiTheme="majorBidi" w:cstheme="majorBidi"/>
          <w:sz w:val="32"/>
          <w:szCs w:val="32"/>
        </w:rPr>
        <w:t xml:space="preserve"> </w:t>
      </w:r>
      <w:r>
        <w:rPr>
          <w:rFonts w:asciiTheme="majorBidi" w:eastAsia="方正仿宋_GBK" w:hAnsiTheme="majorBidi" w:cstheme="majorBidi" w:hint="eastAsia"/>
          <w:sz w:val="32"/>
          <w:szCs w:val="32"/>
        </w:rPr>
        <w:t>进一步做好困难群众基本生活保障工作的指导意见》</w:t>
      </w:r>
      <w:r w:rsidR="00156585">
        <w:rPr>
          <w:rFonts w:asciiTheme="majorBidi" w:eastAsia="方正仿宋_GBK" w:hAnsiTheme="majorBidi" w:cstheme="majorBidi" w:hint="eastAsia"/>
          <w:sz w:val="32"/>
          <w:szCs w:val="32"/>
        </w:rPr>
        <w:t>（</w:t>
      </w:r>
      <w:r w:rsidR="00156585" w:rsidRPr="00156585">
        <w:rPr>
          <w:rFonts w:asciiTheme="majorBidi" w:eastAsia="方正仿宋_GBK" w:hAnsiTheme="majorBidi" w:cstheme="majorBidi"/>
          <w:sz w:val="32"/>
          <w:szCs w:val="32"/>
        </w:rPr>
        <w:t>民发〔</w:t>
      </w:r>
      <w:r w:rsidR="00156585" w:rsidRPr="00156585">
        <w:rPr>
          <w:rFonts w:asciiTheme="majorBidi" w:eastAsia="方正仿宋_GBK" w:hAnsiTheme="majorBidi" w:cstheme="majorBidi"/>
          <w:sz w:val="32"/>
          <w:szCs w:val="32"/>
        </w:rPr>
        <w:t>2021</w:t>
      </w:r>
      <w:r w:rsidR="00156585" w:rsidRPr="00156585">
        <w:rPr>
          <w:rFonts w:asciiTheme="majorBidi" w:eastAsia="方正仿宋_GBK" w:hAnsiTheme="majorBidi" w:cstheme="majorBidi"/>
          <w:sz w:val="32"/>
          <w:szCs w:val="32"/>
        </w:rPr>
        <w:t>〕</w:t>
      </w:r>
      <w:r w:rsidR="00156585" w:rsidRPr="00156585">
        <w:rPr>
          <w:rFonts w:asciiTheme="majorBidi" w:eastAsia="方正仿宋_GBK" w:hAnsiTheme="majorBidi" w:cstheme="majorBidi"/>
          <w:sz w:val="32"/>
          <w:szCs w:val="32"/>
        </w:rPr>
        <w:t>49</w:t>
      </w:r>
      <w:r w:rsidR="00156585" w:rsidRPr="00156585">
        <w:rPr>
          <w:rFonts w:asciiTheme="majorBidi" w:eastAsia="方正仿宋_GBK" w:hAnsiTheme="majorBidi" w:cstheme="majorBidi"/>
          <w:sz w:val="32"/>
          <w:szCs w:val="32"/>
        </w:rPr>
        <w:t>号</w:t>
      </w:r>
      <w:r w:rsidR="00156585">
        <w:rPr>
          <w:rFonts w:asciiTheme="majorBidi" w:eastAsia="方正仿宋_GBK" w:hAnsiTheme="majorBidi" w:cstheme="majorBidi" w:hint="eastAsia"/>
          <w:sz w:val="32"/>
          <w:szCs w:val="32"/>
        </w:rPr>
        <w:t>）</w:t>
      </w:r>
      <w:r>
        <w:rPr>
          <w:rFonts w:asciiTheme="majorBidi" w:eastAsia="方正仿宋_GBK" w:hAnsiTheme="majorBidi" w:cstheme="majorBidi" w:hint="eastAsia"/>
          <w:sz w:val="32"/>
          <w:szCs w:val="32"/>
        </w:rPr>
        <w:t>，提出以低保对象、特困人员、农村易返贫致贫人口、因病因灾因意外事故等刚性支出较大或收入大幅缩减导致基本生活出现严重困难人口以及其他低收入人口为重点，建立低收入人口动态监测预警机制，加大低收入人口救助力度。</w:t>
      </w:r>
    </w:p>
    <w:p w:rsidR="008844F8" w:rsidRDefault="008F23B0" w:rsidP="002D72C6">
      <w:pPr>
        <w:spacing w:line="590" w:lineRule="exact"/>
        <w:ind w:firstLineChars="200" w:firstLine="640"/>
        <w:rPr>
          <w:rFonts w:asciiTheme="majorBidi" w:eastAsia="方正仿宋_GBK" w:hAnsiTheme="majorBidi" w:cstheme="majorBidi"/>
          <w:sz w:val="32"/>
          <w:szCs w:val="32"/>
        </w:rPr>
      </w:pPr>
      <w:r>
        <w:rPr>
          <w:rFonts w:asciiTheme="majorBidi" w:eastAsia="方正仿宋_GBK" w:hAnsiTheme="majorBidi" w:cstheme="majorBidi" w:hint="eastAsia"/>
          <w:sz w:val="32"/>
          <w:szCs w:val="32"/>
        </w:rPr>
        <w:t>为贯彻落实党中央、国务院决策部署，</w:t>
      </w:r>
      <w:r>
        <w:rPr>
          <w:rFonts w:asciiTheme="majorBidi" w:eastAsia="方正仿宋_GBK" w:hAnsiTheme="majorBidi" w:cstheme="majorBidi"/>
          <w:sz w:val="32"/>
          <w:szCs w:val="32"/>
        </w:rPr>
        <w:t>2021</w:t>
      </w:r>
      <w:r>
        <w:rPr>
          <w:rFonts w:asciiTheme="majorBidi" w:eastAsia="方正仿宋_GBK" w:hAnsiTheme="majorBidi" w:cstheme="majorBidi" w:hint="eastAsia"/>
          <w:sz w:val="32"/>
          <w:szCs w:val="32"/>
        </w:rPr>
        <w:t>年</w:t>
      </w:r>
      <w:r>
        <w:rPr>
          <w:rFonts w:asciiTheme="majorBidi" w:eastAsia="方正仿宋_GBK" w:hAnsiTheme="majorBidi" w:cstheme="majorBidi"/>
          <w:sz w:val="32"/>
          <w:szCs w:val="32"/>
        </w:rPr>
        <w:t>2</w:t>
      </w:r>
      <w:r>
        <w:rPr>
          <w:rFonts w:asciiTheme="majorBidi" w:eastAsia="方正仿宋_GBK" w:hAnsiTheme="majorBidi" w:cstheme="majorBidi" w:hint="eastAsia"/>
          <w:sz w:val="32"/>
          <w:szCs w:val="32"/>
        </w:rPr>
        <w:t>月，省委办公厅、省政府办公厅印发《关于开展富民强村帮促行动接续推进乡村全面振兴的实施意见》（苏办发﹝</w:t>
      </w:r>
      <w:r>
        <w:rPr>
          <w:rFonts w:asciiTheme="majorBidi" w:eastAsia="方正仿宋_GBK" w:hAnsiTheme="majorBidi" w:cstheme="majorBidi"/>
          <w:sz w:val="32"/>
          <w:szCs w:val="32"/>
        </w:rPr>
        <w:t>2021</w:t>
      </w:r>
      <w:r>
        <w:rPr>
          <w:rFonts w:asciiTheme="majorBidi" w:eastAsia="方正仿宋_GBK" w:hAnsiTheme="majorBidi" w:cstheme="majorBidi" w:hint="eastAsia"/>
          <w:sz w:val="32"/>
          <w:szCs w:val="32"/>
        </w:rPr>
        <w:t>﹞</w:t>
      </w:r>
      <w:r>
        <w:rPr>
          <w:rFonts w:asciiTheme="majorBidi" w:eastAsia="方正仿宋_GBK" w:hAnsiTheme="majorBidi" w:cstheme="majorBidi"/>
          <w:sz w:val="32"/>
          <w:szCs w:val="32"/>
        </w:rPr>
        <w:t>4</w:t>
      </w:r>
      <w:r>
        <w:rPr>
          <w:rFonts w:asciiTheme="majorBidi" w:eastAsia="方正仿宋_GBK" w:hAnsiTheme="majorBidi" w:cstheme="majorBidi" w:hint="eastAsia"/>
          <w:sz w:val="32"/>
          <w:szCs w:val="32"/>
        </w:rPr>
        <w:t>号），提出帮扶政策保持总体稳定，分类优化调整。</w:t>
      </w:r>
      <w:r w:rsidR="00156585">
        <w:rPr>
          <w:rFonts w:asciiTheme="majorBidi" w:eastAsia="方正仿宋_GBK" w:hAnsiTheme="majorBidi" w:cstheme="majorBidi" w:hint="eastAsia"/>
          <w:sz w:val="32"/>
          <w:szCs w:val="32"/>
        </w:rPr>
        <w:t>2021</w:t>
      </w:r>
      <w:r>
        <w:rPr>
          <w:rFonts w:asciiTheme="majorBidi" w:eastAsia="方正仿宋_GBK" w:hAnsiTheme="majorBidi" w:cstheme="majorBidi" w:hint="eastAsia"/>
          <w:sz w:val="32"/>
          <w:szCs w:val="32"/>
        </w:rPr>
        <w:t>年下半年，</w:t>
      </w:r>
      <w:r w:rsidR="0089319D">
        <w:rPr>
          <w:rFonts w:asciiTheme="majorBidi" w:eastAsia="方正仿宋_GBK" w:hAnsiTheme="majorBidi" w:cstheme="majorBidi" w:hint="eastAsia"/>
          <w:sz w:val="32"/>
          <w:szCs w:val="32"/>
        </w:rPr>
        <w:t>各地</w:t>
      </w:r>
      <w:r w:rsidR="006C208C">
        <w:rPr>
          <w:rFonts w:asciiTheme="majorBidi" w:eastAsia="方正仿宋_GBK" w:hAnsiTheme="majorBidi" w:cstheme="majorBidi" w:hint="eastAsia"/>
          <w:sz w:val="32"/>
          <w:szCs w:val="32"/>
        </w:rPr>
        <w:t>组织</w:t>
      </w:r>
      <w:bookmarkStart w:id="0" w:name="_GoBack"/>
      <w:bookmarkEnd w:id="0"/>
      <w:r>
        <w:rPr>
          <w:rFonts w:asciiTheme="majorBidi" w:eastAsia="方正仿宋_GBK" w:hAnsiTheme="majorBidi" w:cstheme="majorBidi" w:hint="eastAsia"/>
          <w:sz w:val="32"/>
          <w:szCs w:val="32"/>
        </w:rPr>
        <w:t>开展了低收入人口集中认定工作。</w:t>
      </w:r>
      <w:r w:rsidR="00FA098F">
        <w:rPr>
          <w:rFonts w:asciiTheme="majorBidi" w:eastAsia="方正仿宋_GBK" w:hAnsiTheme="majorBidi" w:cstheme="majorBidi" w:hint="eastAsia"/>
          <w:sz w:val="32"/>
          <w:szCs w:val="32"/>
        </w:rPr>
        <w:t>今年</w:t>
      </w:r>
      <w:r>
        <w:rPr>
          <w:rFonts w:asciiTheme="majorBidi" w:eastAsia="方正仿宋_GBK" w:hAnsiTheme="majorBidi" w:cstheme="majorBidi" w:hint="eastAsia"/>
          <w:sz w:val="32"/>
          <w:szCs w:val="32"/>
        </w:rPr>
        <w:t>，在系统梳理相关部门救</w:t>
      </w:r>
      <w:r>
        <w:rPr>
          <w:rFonts w:asciiTheme="majorBidi" w:eastAsia="方正仿宋_GBK" w:hAnsiTheme="majorBidi" w:cstheme="majorBidi" w:hint="eastAsia"/>
          <w:sz w:val="32"/>
          <w:szCs w:val="32"/>
        </w:rPr>
        <w:lastRenderedPageBreak/>
        <w:t>助帮扶政策的基础上，省民政厅牵头起草了《关于建立健全低保边缘家庭和支出型困难家庭救助帮扶政策的通知</w:t>
      </w:r>
      <w:r w:rsidR="00D83651">
        <w:rPr>
          <w:rFonts w:asciiTheme="majorBidi" w:eastAsia="方正仿宋_GBK" w:hAnsiTheme="majorBidi" w:cstheme="majorBidi" w:hint="eastAsia"/>
          <w:sz w:val="32"/>
          <w:szCs w:val="32"/>
        </w:rPr>
        <w:t>（征求意见稿）</w:t>
      </w:r>
      <w:r>
        <w:rPr>
          <w:rFonts w:asciiTheme="majorBidi" w:eastAsia="方正仿宋_GBK" w:hAnsiTheme="majorBidi" w:cstheme="majorBidi" w:hint="eastAsia"/>
          <w:sz w:val="32"/>
          <w:szCs w:val="32"/>
        </w:rPr>
        <w:t>》</w:t>
      </w:r>
      <w:r w:rsidR="00D83651">
        <w:rPr>
          <w:rFonts w:asciiTheme="majorBidi" w:eastAsia="方正仿宋_GBK" w:hAnsiTheme="majorBidi" w:cstheme="majorBidi" w:hint="eastAsia"/>
          <w:sz w:val="32"/>
          <w:szCs w:val="32"/>
        </w:rPr>
        <w:t>（以下简称“《通知》”）</w:t>
      </w:r>
      <w:r>
        <w:rPr>
          <w:rFonts w:asciiTheme="majorBidi" w:eastAsia="方正仿宋_GBK" w:hAnsiTheme="majorBidi" w:cstheme="majorBidi" w:hint="eastAsia"/>
          <w:sz w:val="32"/>
          <w:szCs w:val="32"/>
        </w:rPr>
        <w:t>，提出了若干救助帮扶政策。</w:t>
      </w:r>
    </w:p>
    <w:p w:rsidR="008844F8" w:rsidRDefault="008F23B0">
      <w:pPr>
        <w:spacing w:line="590" w:lineRule="exact"/>
        <w:ind w:firstLineChars="200" w:firstLine="640"/>
        <w:rPr>
          <w:rFonts w:asciiTheme="majorBidi" w:eastAsia="方正黑体_GBK" w:hAnsiTheme="majorBidi" w:cstheme="majorBidi"/>
          <w:sz w:val="32"/>
          <w:szCs w:val="32"/>
        </w:rPr>
      </w:pPr>
      <w:r>
        <w:rPr>
          <w:rFonts w:asciiTheme="majorBidi" w:eastAsia="方正黑体_GBK" w:hAnsiTheme="majorBidi" w:cstheme="majorBidi" w:hint="eastAsia"/>
          <w:sz w:val="32"/>
          <w:szCs w:val="32"/>
        </w:rPr>
        <w:t>二、文件的主要内容</w:t>
      </w:r>
    </w:p>
    <w:p w:rsidR="008844F8" w:rsidRDefault="008F23B0">
      <w:pPr>
        <w:spacing w:line="590" w:lineRule="exact"/>
        <w:ind w:firstLineChars="200" w:firstLine="640"/>
        <w:rPr>
          <w:rFonts w:asciiTheme="majorBidi" w:eastAsia="方正仿宋_GBK" w:hAnsiTheme="majorBidi" w:cstheme="majorBidi"/>
          <w:sz w:val="32"/>
          <w:szCs w:val="32"/>
        </w:rPr>
      </w:pPr>
      <w:r>
        <w:rPr>
          <w:rFonts w:asciiTheme="majorBidi" w:eastAsia="方正仿宋_GBK" w:hAnsiTheme="majorBidi" w:cstheme="majorBidi" w:hint="eastAsia"/>
          <w:sz w:val="32"/>
          <w:szCs w:val="32"/>
        </w:rPr>
        <w:t>《通知》对低保边缘家庭和支出型困难家庭救助帮扶政策具体内容进行了明确，分为五个部分。第一部分为加快健全专项社会救助政策，明确低保边缘家庭可享受医疗救助、教育救助、住房救助、就业救助、受灾人员救助和其他救助（包括法律援助、司法救助、残疾人辅助器具补贴和托养补贴、代缴养老保险）；支出型困难家庭可享受医疗救助、教育救助、住房救助、受灾人员救助和其他救助（包括法律援助和司法救助）。第二部分为完善落实急难社会救助政策，对遭遇突发性、紧迫性、灾难性困难或突发公共事件导致基本生活出现严重困难的低保边缘家庭和支出型困难家庭，可简化程序及时给予临时救助，增强时效性。第三部分为积极开展服务类社会救助，鼓励各地通过政府购买服务等方式对低保边缘家庭和支出型困难家庭中生活不能自理的老年人、未成年人、残疾人等提供必要的访视、照料服务。第四部分为大力发展慈善类社会救助，支持引导公民、法人和其他组织等社会力量，参与低保边缘家庭和支出型困难家庭救助帮扶工作。第五部分为持续实施金融帮扶政策，将符合条件的低保边缘家庭和支出型困难家庭，纳入脱贫人口小额信贷和富民创业担保贷款的支持对象范围。救助帮扶政策的制定，以“保基本、兜底线、救急难、可持续”为原则，坚持“尽力而为、量力而行”，</w:t>
      </w:r>
      <w:r>
        <w:rPr>
          <w:rFonts w:asciiTheme="majorBidi" w:eastAsia="方正仿宋_GBK" w:hAnsiTheme="majorBidi" w:cstheme="majorBidi" w:hint="eastAsia"/>
          <w:sz w:val="32"/>
          <w:szCs w:val="32"/>
        </w:rPr>
        <w:lastRenderedPageBreak/>
        <w:t>依托现有社会救助制度体系和救助程序，根据困难类型给予分层分类救助。</w:t>
      </w:r>
    </w:p>
    <w:p w:rsidR="008844F8" w:rsidRDefault="008844F8" w:rsidP="00AF7048">
      <w:pPr>
        <w:ind w:firstLine="643"/>
        <w:rPr>
          <w:rFonts w:asciiTheme="majorBidi" w:eastAsia="方正仿宋_GBK" w:hAnsiTheme="majorBidi" w:cstheme="majorBidi"/>
          <w:sz w:val="32"/>
          <w:szCs w:val="32"/>
        </w:rPr>
      </w:pPr>
    </w:p>
    <w:p w:rsidR="008844F8" w:rsidRDefault="008844F8" w:rsidP="00AF7048">
      <w:pPr>
        <w:ind w:firstLine="643"/>
        <w:rPr>
          <w:rFonts w:asciiTheme="majorBidi" w:eastAsia="方正仿宋_GBK" w:hAnsiTheme="majorBidi" w:cstheme="majorBidi"/>
          <w:sz w:val="32"/>
          <w:szCs w:val="32"/>
        </w:rPr>
      </w:pPr>
    </w:p>
    <w:sectPr w:rsidR="008844F8">
      <w:footerReference w:type="default" r:id="rId8"/>
      <w:pgSz w:w="11906" w:h="16838"/>
      <w:pgMar w:top="1701" w:right="1531" w:bottom="153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43A8" w:rsidRDefault="009943A8">
      <w:r>
        <w:separator/>
      </w:r>
    </w:p>
  </w:endnote>
  <w:endnote w:type="continuationSeparator" w:id="0">
    <w:p w:rsidR="009943A8" w:rsidRDefault="009943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3825744"/>
    </w:sdtPr>
    <w:sdtEndPr/>
    <w:sdtContent>
      <w:p w:rsidR="008844F8" w:rsidRDefault="008F23B0">
        <w:pPr>
          <w:pStyle w:val="a4"/>
          <w:jc w:val="center"/>
        </w:pPr>
        <w:r>
          <w:fldChar w:fldCharType="begin"/>
        </w:r>
        <w:r>
          <w:instrText>PAGE   \* MERGEFORMAT</w:instrText>
        </w:r>
        <w:r>
          <w:fldChar w:fldCharType="separate"/>
        </w:r>
        <w:r w:rsidR="006C208C" w:rsidRPr="006C208C">
          <w:rPr>
            <w:noProof/>
            <w:lang w:val="zh-CN"/>
          </w:rPr>
          <w:t>1</w:t>
        </w:r>
        <w:r>
          <w:fldChar w:fldCharType="end"/>
        </w:r>
      </w:p>
    </w:sdtContent>
  </w:sdt>
  <w:p w:rsidR="008844F8" w:rsidRDefault="008844F8">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43A8" w:rsidRDefault="009943A8">
      <w:r>
        <w:separator/>
      </w:r>
    </w:p>
  </w:footnote>
  <w:footnote w:type="continuationSeparator" w:id="0">
    <w:p w:rsidR="009943A8" w:rsidRDefault="009943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16A"/>
    <w:rsid w:val="00027428"/>
    <w:rsid w:val="000675D1"/>
    <w:rsid w:val="0008356C"/>
    <w:rsid w:val="000E1408"/>
    <w:rsid w:val="000F4B6A"/>
    <w:rsid w:val="000F7EA1"/>
    <w:rsid w:val="00156585"/>
    <w:rsid w:val="00192AA6"/>
    <w:rsid w:val="00195125"/>
    <w:rsid w:val="001B3310"/>
    <w:rsid w:val="002209D3"/>
    <w:rsid w:val="0026086B"/>
    <w:rsid w:val="002B6525"/>
    <w:rsid w:val="002D72C6"/>
    <w:rsid w:val="002E3FD5"/>
    <w:rsid w:val="003077FA"/>
    <w:rsid w:val="00327C50"/>
    <w:rsid w:val="00350721"/>
    <w:rsid w:val="00370A8B"/>
    <w:rsid w:val="0037227C"/>
    <w:rsid w:val="00372E4B"/>
    <w:rsid w:val="0039045A"/>
    <w:rsid w:val="003A77EC"/>
    <w:rsid w:val="003F2F3E"/>
    <w:rsid w:val="00401C2E"/>
    <w:rsid w:val="00421BF0"/>
    <w:rsid w:val="00435DCC"/>
    <w:rsid w:val="004379B5"/>
    <w:rsid w:val="00444EAB"/>
    <w:rsid w:val="00454070"/>
    <w:rsid w:val="00473352"/>
    <w:rsid w:val="00486FD1"/>
    <w:rsid w:val="00491FD7"/>
    <w:rsid w:val="004A0624"/>
    <w:rsid w:val="004E1706"/>
    <w:rsid w:val="004F346E"/>
    <w:rsid w:val="0052396F"/>
    <w:rsid w:val="0058552B"/>
    <w:rsid w:val="005A094D"/>
    <w:rsid w:val="005A47E9"/>
    <w:rsid w:val="0061584C"/>
    <w:rsid w:val="00631B29"/>
    <w:rsid w:val="006B3E60"/>
    <w:rsid w:val="006C208C"/>
    <w:rsid w:val="006D41D6"/>
    <w:rsid w:val="006D58ED"/>
    <w:rsid w:val="0070176C"/>
    <w:rsid w:val="007477A4"/>
    <w:rsid w:val="0075190A"/>
    <w:rsid w:val="00763C03"/>
    <w:rsid w:val="007855ED"/>
    <w:rsid w:val="007A4696"/>
    <w:rsid w:val="007D3261"/>
    <w:rsid w:val="007E2871"/>
    <w:rsid w:val="00803882"/>
    <w:rsid w:val="0080788A"/>
    <w:rsid w:val="008078FF"/>
    <w:rsid w:val="00863AC0"/>
    <w:rsid w:val="00872D57"/>
    <w:rsid w:val="008819E5"/>
    <w:rsid w:val="008844F8"/>
    <w:rsid w:val="0089319D"/>
    <w:rsid w:val="0089516A"/>
    <w:rsid w:val="008A208F"/>
    <w:rsid w:val="008B22DC"/>
    <w:rsid w:val="008B3201"/>
    <w:rsid w:val="008F23B0"/>
    <w:rsid w:val="00915F14"/>
    <w:rsid w:val="00941272"/>
    <w:rsid w:val="00953489"/>
    <w:rsid w:val="009943A8"/>
    <w:rsid w:val="0099493A"/>
    <w:rsid w:val="009A27BF"/>
    <w:rsid w:val="009D3EAF"/>
    <w:rsid w:val="00A16436"/>
    <w:rsid w:val="00A449CF"/>
    <w:rsid w:val="00A60745"/>
    <w:rsid w:val="00A94947"/>
    <w:rsid w:val="00A95D26"/>
    <w:rsid w:val="00AE01B1"/>
    <w:rsid w:val="00AE696A"/>
    <w:rsid w:val="00AE796E"/>
    <w:rsid w:val="00AF7048"/>
    <w:rsid w:val="00B51A39"/>
    <w:rsid w:val="00B5697F"/>
    <w:rsid w:val="00B62C55"/>
    <w:rsid w:val="00B70BA6"/>
    <w:rsid w:val="00B819AC"/>
    <w:rsid w:val="00BB02EB"/>
    <w:rsid w:val="00BC6AEA"/>
    <w:rsid w:val="00BD666A"/>
    <w:rsid w:val="00BE6BFC"/>
    <w:rsid w:val="00BF3902"/>
    <w:rsid w:val="00C257A3"/>
    <w:rsid w:val="00C25D75"/>
    <w:rsid w:val="00C32533"/>
    <w:rsid w:val="00C8429A"/>
    <w:rsid w:val="00C93033"/>
    <w:rsid w:val="00CC0F64"/>
    <w:rsid w:val="00CC377B"/>
    <w:rsid w:val="00CD14BE"/>
    <w:rsid w:val="00D14D96"/>
    <w:rsid w:val="00D2105F"/>
    <w:rsid w:val="00D46738"/>
    <w:rsid w:val="00D83651"/>
    <w:rsid w:val="00D9005A"/>
    <w:rsid w:val="00D9194D"/>
    <w:rsid w:val="00DD466F"/>
    <w:rsid w:val="00DD4D44"/>
    <w:rsid w:val="00E452EA"/>
    <w:rsid w:val="00E67CC8"/>
    <w:rsid w:val="00E85263"/>
    <w:rsid w:val="00E90199"/>
    <w:rsid w:val="00E96687"/>
    <w:rsid w:val="00E96D88"/>
    <w:rsid w:val="00F107F6"/>
    <w:rsid w:val="00F55223"/>
    <w:rsid w:val="00F971A6"/>
    <w:rsid w:val="00FA098F"/>
    <w:rsid w:val="00FE7059"/>
    <w:rsid w:val="00FF252A"/>
    <w:rsid w:val="5381709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3</Pages>
  <Words>171</Words>
  <Characters>976</Characters>
  <Application>Microsoft Office Word</Application>
  <DocSecurity>0</DocSecurity>
  <Lines>8</Lines>
  <Paragraphs>2</Paragraphs>
  <ScaleCrop>false</ScaleCrop>
  <Company>Microsoft</Company>
  <LinksUpToDate>false</LinksUpToDate>
  <CharactersWithSpaces>1145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范小东</dc:creator>
  <cp:lastModifiedBy>范小东</cp:lastModifiedBy>
  <cp:revision>55</cp:revision>
  <cp:lastPrinted>2022-11-23T07:41:00Z</cp:lastPrinted>
  <dcterms:created xsi:type="dcterms:W3CDTF">2022-08-17T09:16:00Z</dcterms:created>
  <dcterms:modified xsi:type="dcterms:W3CDTF">2022-11-28T00:56:00Z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