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附件</w:t>
      </w:r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</w:rPr>
        <w:t>1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color w:val="000000"/>
          <w:kern w:val="0"/>
          <w:sz w:val="32"/>
          <w:szCs w:val="32"/>
        </w:rPr>
        <w:t>：</w:t>
      </w:r>
    </w:p>
    <w:p>
      <w:pPr>
        <w:spacing w:line="600" w:lineRule="exact"/>
        <w:jc w:val="center"/>
        <w:rPr>
          <w:rFonts w:ascii="方正小标宋_GBK" w:eastAsia="方正小标宋_GBK"/>
          <w:sz w:val="48"/>
          <w:szCs w:val="36"/>
        </w:rPr>
      </w:pPr>
      <w:r>
        <w:rPr>
          <w:rFonts w:hint="eastAsia" w:ascii="华文中宋" w:hAnsi="华文中宋" w:eastAsia="华文中宋" w:cs="华文中宋"/>
          <w:b w:val="0"/>
          <w:bCs w:val="0"/>
          <w:sz w:val="48"/>
          <w:szCs w:val="36"/>
          <w:lang w:val="en-US" w:eastAsia="zh-CN"/>
        </w:rPr>
        <w:t>江苏省</w:t>
      </w:r>
      <w:r>
        <w:rPr>
          <w:rFonts w:hint="eastAsia" w:ascii="华文中宋" w:hAnsi="华文中宋" w:eastAsia="华文中宋" w:cs="华文中宋"/>
          <w:b w:val="0"/>
          <w:bCs w:val="0"/>
          <w:sz w:val="48"/>
          <w:szCs w:val="36"/>
        </w:rPr>
        <w:t>社区社会组织高质量发展案例拟评定名单</w:t>
      </w:r>
    </w:p>
    <w:p>
      <w:pPr>
        <w:spacing w:line="600" w:lineRule="exact"/>
        <w:jc w:val="center"/>
        <w:rPr>
          <w:rFonts w:ascii="方正小标宋_GBK" w:eastAsia="方正小标宋_GBK"/>
          <w:sz w:val="32"/>
          <w:szCs w:val="32"/>
        </w:rPr>
      </w:pPr>
    </w:p>
    <w:tbl>
      <w:tblPr>
        <w:tblStyle w:val="3"/>
        <w:tblW w:w="14176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0"/>
        <w:gridCol w:w="5507"/>
        <w:gridCol w:w="68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5507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  <w:t>案例名称</w:t>
            </w:r>
          </w:p>
        </w:tc>
        <w:tc>
          <w:tcPr>
            <w:tcW w:w="6889" w:type="dxa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default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  <w:t>社会组织名称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培力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·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助治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·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提智：在研究与实务的双重淬炼下成长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南京市建邺区现代社区研究院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仁医行动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，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助力实现医者仁心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南京市鼓楼区仁医社会工作发展服务中心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建品牌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聚合力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——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探索社区治理新样本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南京开元社会组织服务中心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打造社会组织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“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孵化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链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，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助推参与式社区治理升级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无锡市梁溪区社会工作协会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发挥枢纽平台作用，积极参与社会治理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无锡市新吴区三杯茶社会发展服务中心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参与构建互联、互动、互补的社会治理新格局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无锡市新吴区社会工作协会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人人参与，人人受益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——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以村民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“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积分制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”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推动基层治理新动力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丰县师寨镇魏堂村乡贤协会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积极构建社区朋辈群体支持网络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徐州市云龙区翠屏山街道社会工作服务站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助力困境儿童筑梦成长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徐州市泉山区翟山街道青青草志愿者服务中心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让协商民主之花在基层绽放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常州市天宁区美益家社工服务中心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文化铸魂让古街巷陌出新篇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常州市钟楼区尚友文化服务中心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青枫云声音，热播好生活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常州市钟楼区丰悦文化服务中心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编织调解网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铺就和谐幸福道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太仓市城厢镇老娘舅志愿服务社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聚福气，传邻里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苏州市姑苏区平江街道钮家巷社区护街护巷服务队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“火火盾盾”进社区，防范未“燃”筑平安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highlight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苏州高新区（虎丘区）通安镇社区管理中心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邻里守望，舞动夕阳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南通市崇川区任港街道黎明社区舞动阳光志愿服务队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爱的循环——从受助到自助再到助人的成长之路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南通市崇川区新城桥街道残疾人代表之家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木兰舞翩跹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——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虹桥街道木兰艺术团的蝶变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南通市崇川区虹桥街道木兰艺术团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highlight w:val="none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心手相连，七彩富强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——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七彩志愿擦亮文明底色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  <w:highlight w:val="yellow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highlight w:val="none"/>
                <w:u w:val="none"/>
                <w:lang w:val="en-US" w:eastAsia="zh-CN" w:bidi="ar"/>
              </w:rPr>
              <w:t>淮安市清江浦区柳树湾街道富强社区七彩志愿者服务队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红色三领助力五社联动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淮安市清江浦区心苑社会工作服务社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邻里公益坊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淮安市同心社会工作服务中心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22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齐心协力，“益”路同行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滨海县齐心社会工作服务中心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党建引领公益，大爱永不停息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射阳县助残志愿者联合会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24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打造网络公益品牌，积极参与社会治理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盐城市大丰区义工联合会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强党建抓机遇定准位，在错位发展中实现社区社会组织高质量发展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扬州市邗江区石桥新世界社工服务中心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26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社会组织赋能基层治理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，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绘出幸福生活新图景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扬州市邗江区竹西红帽子义工协会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党建引领“五社联动”，探索基层治理新路径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扬州市广陵区心飞翔社会工作室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28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崇明志愿星激发基层治理新动力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句容市崇明志愿星服务社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29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手牵手爱在花海，心连心让爱传递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镇江新区丁岗镇悦和残疾人之家服务中心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30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志愿服务小爱心，赋能基层大治理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扬中麦田义工服务社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增能理论视角下社区社会组织培育的实务探索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泰州市海陵区惠众社会组织培育中心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五心暖洋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，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银发生辉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泰兴市滨江镇洋思村暖洋志愿服务中心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33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关爱心灵，共筑温馨家园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靖江市骥有爱社工事务所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34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帮扶助困童，疏导育心花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——</w:t>
            </w:r>
            <w:r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关爱未成年人健康成长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沭阳县睿哲未成年人社会工作服务中心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智享生活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泗阳县新袁镇智慧养老服务中心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  <w:jc w:val="center"/>
        </w:trPr>
        <w:tc>
          <w:tcPr>
            <w:tcW w:w="17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</w:t>
            </w:r>
          </w:p>
        </w:tc>
        <w:tc>
          <w:tcPr>
            <w:tcW w:w="550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党建引领助发展，凝心聚力谱新篇</w:t>
            </w:r>
          </w:p>
        </w:tc>
        <w:tc>
          <w:tcPr>
            <w:tcW w:w="688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泗阳县女企业家协会</w:t>
            </w:r>
          </w:p>
        </w:tc>
      </w:tr>
    </w:tbl>
    <w:p>
      <w:pPr>
        <w:spacing w:line="600" w:lineRule="exact"/>
        <w:jc w:val="center"/>
        <w:rPr>
          <w:rFonts w:ascii="方正小标宋_GBK" w:eastAsia="方正小标宋_GBK"/>
          <w:sz w:val="32"/>
          <w:szCs w:val="32"/>
        </w:r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M4MWQ0MTU0MTI5OWVmN2ZkMWJjMzk5MTczMmRjZWUifQ=="/>
  </w:docVars>
  <w:rsids>
    <w:rsidRoot w:val="0969316E"/>
    <w:rsid w:val="04A66578"/>
    <w:rsid w:val="0969316E"/>
    <w:rsid w:val="0B756CA4"/>
    <w:rsid w:val="309418FE"/>
    <w:rsid w:val="369260AD"/>
    <w:rsid w:val="38FA75C9"/>
    <w:rsid w:val="49211C3E"/>
    <w:rsid w:val="499E4D45"/>
    <w:rsid w:val="49ED38CE"/>
    <w:rsid w:val="4C4A14AC"/>
    <w:rsid w:val="4C667968"/>
    <w:rsid w:val="574B4568"/>
    <w:rsid w:val="5B0D5B7E"/>
    <w:rsid w:val="775E638D"/>
    <w:rsid w:val="7BFC0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font31"/>
    <w:basedOn w:val="4"/>
    <w:qFormat/>
    <w:uiPriority w:val="0"/>
    <w:rPr>
      <w:rFonts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6">
    <w:name w:val="font21"/>
    <w:basedOn w:val="4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7">
    <w:name w:val="font61"/>
    <w:basedOn w:val="4"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8">
    <w:name w:val="font41"/>
    <w:basedOn w:val="4"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9">
    <w:name w:val="font71"/>
    <w:basedOn w:val="4"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2023-12-01T08:16:00Z</dcterms:created>
  <dc:creator>刘泽萱</dc:creator>
  <cp:lastModifiedBy>黑米粥</cp:lastModifiedBy>
  <dcterms:modified xsi:type="dcterms:W3CDTF">2023-12-20T01:14:38Z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6A51E0A1DC40464A9750307A72318F71_13</vt:lpwstr>
  </property>
</Properties>
</file>