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69B6" w:rsidRDefault="00E769B6" w:rsidP="00E769B6">
      <w:pPr>
        <w:pStyle w:val="a0"/>
        <w:ind w:firstLineChars="0" w:firstLine="0"/>
      </w:pPr>
      <w:bookmarkStart w:id="0" w:name="_Toc29699"/>
      <w:bookmarkStart w:id="1" w:name="_Toc13884"/>
      <w:bookmarkStart w:id="2" w:name="_Toc29012"/>
      <w:bookmarkStart w:id="3" w:name="_Toc29462"/>
      <w:bookmarkStart w:id="4" w:name="_Toc4339"/>
    </w:p>
    <w:p w:rsidR="00E769B6" w:rsidRDefault="00E769B6" w:rsidP="00E769B6">
      <w:pPr>
        <w:pStyle w:val="2"/>
        <w:ind w:firstLineChars="0" w:firstLine="0"/>
        <w:rPr>
          <w:rFonts w:ascii="Times New Roman" w:eastAsia="方正黑体_GBK" w:hAnsi="Times New Roman" w:cs="Times New Roman"/>
          <w:szCs w:val="32"/>
        </w:rPr>
      </w:pPr>
      <w:r>
        <w:rPr>
          <w:rFonts w:ascii="Times New Roman" w:eastAsia="方正黑体_GBK" w:hAnsi="Times New Roman" w:cs="Times New Roman"/>
          <w:szCs w:val="32"/>
        </w:rPr>
        <w:t>附件</w:t>
      </w:r>
      <w:r>
        <w:rPr>
          <w:rFonts w:ascii="Times New Roman" w:eastAsia="方正黑体_GBK" w:hAnsi="Times New Roman" w:cs="Times New Roman"/>
          <w:szCs w:val="32"/>
        </w:rPr>
        <w:t>1</w:t>
      </w:r>
      <w:r>
        <w:rPr>
          <w:rFonts w:ascii="Times New Roman" w:eastAsia="方正黑体_GBK" w:hAnsi="Times New Roman" w:cs="Times New Roman"/>
          <w:szCs w:val="32"/>
        </w:rPr>
        <w:t>：</w:t>
      </w:r>
    </w:p>
    <w:p w:rsidR="00E769B6" w:rsidRDefault="00E769B6" w:rsidP="00E769B6">
      <w:pPr>
        <w:pStyle w:val="2"/>
        <w:ind w:firstLineChars="0" w:firstLine="0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t>感染防控实操技能操作流程</w:t>
      </w:r>
    </w:p>
    <w:p w:rsidR="00E769B6" w:rsidRDefault="00E769B6" w:rsidP="00E769B6">
      <w:pPr>
        <w:pStyle w:val="2"/>
        <w:rPr>
          <w:rFonts w:ascii="Times New Roman" w:eastAsia="方正楷体_GBK" w:hAnsi="Times New Roman" w:cs="Times New Roman"/>
          <w:szCs w:val="32"/>
        </w:rPr>
      </w:pPr>
      <w:r>
        <w:rPr>
          <w:rFonts w:ascii="Times New Roman" w:eastAsia="方正楷体_GBK" w:hAnsi="Times New Roman" w:cs="Times New Roman"/>
          <w:szCs w:val="32"/>
        </w:rPr>
        <w:t>（一）养老护理员手部清洁</w:t>
      </w:r>
      <w:bookmarkEnd w:id="0"/>
      <w:bookmarkEnd w:id="1"/>
      <w:bookmarkEnd w:id="2"/>
      <w:bookmarkEnd w:id="3"/>
      <w:bookmarkEnd w:id="4"/>
    </w:p>
    <w:tbl>
      <w:tblPr>
        <w:tblW w:w="95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8"/>
        <w:gridCol w:w="886"/>
        <w:gridCol w:w="7692"/>
      </w:tblGrid>
      <w:tr w:rsidR="00E769B6" w:rsidTr="00E47950">
        <w:trPr>
          <w:trHeight w:val="693"/>
          <w:jc w:val="center"/>
        </w:trPr>
        <w:tc>
          <w:tcPr>
            <w:tcW w:w="948" w:type="dxa"/>
            <w:shd w:val="clear" w:color="auto" w:fill="FFFFFF"/>
            <w:vAlign w:val="center"/>
          </w:tcPr>
          <w:p w:rsidR="00E769B6" w:rsidRDefault="00E769B6" w:rsidP="00E47950">
            <w:pPr>
              <w:snapToGrid w:val="0"/>
              <w:spacing w:line="560" w:lineRule="exact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</w:pPr>
            <w:r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  <w:t>项目</w:t>
            </w:r>
          </w:p>
        </w:tc>
        <w:tc>
          <w:tcPr>
            <w:tcW w:w="886" w:type="dxa"/>
            <w:shd w:val="clear" w:color="auto" w:fill="FFFFFF"/>
            <w:vAlign w:val="center"/>
          </w:tcPr>
          <w:p w:rsidR="00E769B6" w:rsidRDefault="00E769B6" w:rsidP="00E47950">
            <w:pPr>
              <w:snapToGrid w:val="0"/>
              <w:spacing w:line="560" w:lineRule="exact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</w:pPr>
            <w:r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  <w:t>类型</w:t>
            </w:r>
          </w:p>
        </w:tc>
        <w:tc>
          <w:tcPr>
            <w:tcW w:w="7692" w:type="dxa"/>
            <w:shd w:val="clear" w:color="auto" w:fill="FFFFFF"/>
            <w:vAlign w:val="center"/>
          </w:tcPr>
          <w:p w:rsidR="00E769B6" w:rsidRDefault="00E769B6" w:rsidP="00E47950">
            <w:pPr>
              <w:snapToGrid w:val="0"/>
              <w:spacing w:line="560" w:lineRule="exact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</w:pPr>
            <w:r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  <w:t>实操技能操作要求</w:t>
            </w:r>
          </w:p>
        </w:tc>
      </w:tr>
      <w:tr w:rsidR="00E769B6" w:rsidTr="00E47950">
        <w:trPr>
          <w:trHeight w:hRule="exact" w:val="2540"/>
          <w:jc w:val="center"/>
        </w:trPr>
        <w:tc>
          <w:tcPr>
            <w:tcW w:w="948" w:type="dxa"/>
            <w:vMerge w:val="restart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工作</w:t>
            </w:r>
          </w:p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准备</w:t>
            </w:r>
          </w:p>
        </w:tc>
        <w:tc>
          <w:tcPr>
            <w:tcW w:w="886" w:type="dxa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M1</w:t>
            </w:r>
          </w:p>
        </w:tc>
        <w:tc>
          <w:tcPr>
            <w:tcW w:w="7692" w:type="dxa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任务说明：根据手部清洁要求，老年人的感染情况及类别，依据国家疫情防控要求，进行流动水洗手或手消洗手，洗手时间至少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20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秒以上。</w:t>
            </w:r>
          </w:p>
          <w:p w:rsidR="00E769B6" w:rsidRDefault="00E769B6" w:rsidP="00E47950">
            <w:pPr>
              <w:adjustRightInd w:val="0"/>
              <w:snapToGrid w:val="0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口头汇报：简述情境和任务等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。</w:t>
            </w:r>
          </w:p>
        </w:tc>
      </w:tr>
      <w:tr w:rsidR="00E769B6" w:rsidTr="00E47950">
        <w:trPr>
          <w:trHeight w:hRule="exact" w:val="3661"/>
          <w:jc w:val="center"/>
        </w:trPr>
        <w:tc>
          <w:tcPr>
            <w:tcW w:w="948" w:type="dxa"/>
            <w:vMerge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</w:p>
        </w:tc>
        <w:tc>
          <w:tcPr>
            <w:tcW w:w="886" w:type="dxa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M2</w:t>
            </w:r>
          </w:p>
        </w:tc>
        <w:tc>
          <w:tcPr>
            <w:tcW w:w="7692" w:type="dxa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以下项目在整个操作过程中予以评估，不需要口头汇报：</w:t>
            </w:r>
          </w:p>
          <w:p w:rsidR="00E769B6" w:rsidRDefault="00E769B6" w:rsidP="00E47950">
            <w:pPr>
              <w:adjustRightInd w:val="0"/>
              <w:snapToGrid w:val="0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1.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物品准备齐全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--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操作过程不缺用物、能满足完成整个操作，性能完好（每遗漏一项关键物品扣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0.5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分，直至扣完）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；</w:t>
            </w:r>
          </w:p>
          <w:p w:rsidR="00E769B6" w:rsidRDefault="00E769B6" w:rsidP="00E47950">
            <w:pPr>
              <w:adjustRightInd w:val="0"/>
              <w:snapToGrid w:val="0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2.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操作过程中关注环境准备情况（以检查、指向性动作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方式进行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）（每遗漏一项关键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要素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扣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0.5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分，直至扣完）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；</w:t>
            </w:r>
          </w:p>
          <w:p w:rsidR="00E769B6" w:rsidRDefault="00E769B6" w:rsidP="00E47950">
            <w:pPr>
              <w:adjustRightInd w:val="0"/>
              <w:snapToGrid w:val="0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3.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做好个人准备：着装、手指甲、装饰等，符合规范（每项准备不符合扣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0.5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分）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。</w:t>
            </w:r>
          </w:p>
        </w:tc>
      </w:tr>
      <w:tr w:rsidR="00E769B6" w:rsidTr="00E47950">
        <w:trPr>
          <w:trHeight w:hRule="exact" w:val="1820"/>
          <w:jc w:val="center"/>
        </w:trPr>
        <w:tc>
          <w:tcPr>
            <w:tcW w:w="948" w:type="dxa"/>
            <w:vMerge w:val="restart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解释</w:t>
            </w:r>
          </w:p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评估</w:t>
            </w:r>
          </w:p>
        </w:tc>
        <w:tc>
          <w:tcPr>
            <w:tcW w:w="886" w:type="dxa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M3</w:t>
            </w:r>
          </w:p>
        </w:tc>
        <w:tc>
          <w:tcPr>
            <w:tcW w:w="7692" w:type="dxa"/>
            <w:shd w:val="clear" w:color="auto" w:fill="FFFFFF"/>
            <w:vAlign w:val="center"/>
          </w:tcPr>
          <w:p w:rsidR="00E769B6" w:rsidRDefault="00E769B6" w:rsidP="00E769B6">
            <w:pPr>
              <w:numPr>
                <w:ilvl w:val="0"/>
                <w:numId w:val="1"/>
              </w:numPr>
              <w:adjustRightInd w:val="0"/>
              <w:snapToGrid w:val="0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介绍任务目的、操作时间、关键步骤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；</w:t>
            </w:r>
          </w:p>
          <w:p w:rsidR="00E769B6" w:rsidRDefault="00E769B6" w:rsidP="00E769B6">
            <w:pPr>
              <w:numPr>
                <w:ilvl w:val="0"/>
                <w:numId w:val="1"/>
              </w:numPr>
              <w:adjustRightInd w:val="0"/>
              <w:snapToGrid w:val="0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介绍注意事项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。</w:t>
            </w:r>
          </w:p>
        </w:tc>
      </w:tr>
      <w:tr w:rsidR="00E769B6" w:rsidTr="00E47950">
        <w:trPr>
          <w:trHeight w:hRule="exact" w:val="1884"/>
          <w:jc w:val="center"/>
        </w:trPr>
        <w:tc>
          <w:tcPr>
            <w:tcW w:w="948" w:type="dxa"/>
            <w:vMerge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</w:p>
        </w:tc>
        <w:tc>
          <w:tcPr>
            <w:tcW w:w="886" w:type="dxa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M4</w:t>
            </w:r>
          </w:p>
        </w:tc>
        <w:tc>
          <w:tcPr>
            <w:tcW w:w="7692" w:type="dxa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rPr>
                <w:rFonts w:ascii="Times New Roman" w:eastAsia="方正仿宋_GB2312" w:hAnsi="Times New Roman" w:cs="Times New Roman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采用有效方法核对、评估物品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。</w:t>
            </w:r>
          </w:p>
        </w:tc>
      </w:tr>
      <w:tr w:rsidR="00E769B6" w:rsidTr="00E47950">
        <w:trPr>
          <w:trHeight w:hRule="exact" w:val="8164"/>
          <w:jc w:val="center"/>
        </w:trPr>
        <w:tc>
          <w:tcPr>
            <w:tcW w:w="948" w:type="dxa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lastRenderedPageBreak/>
              <w:t>关键操作技能</w:t>
            </w:r>
          </w:p>
        </w:tc>
        <w:tc>
          <w:tcPr>
            <w:tcW w:w="886" w:type="dxa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M5</w:t>
            </w:r>
          </w:p>
          <w:p w:rsidR="00E769B6" w:rsidRDefault="00E769B6" w:rsidP="00E47950">
            <w:pPr>
              <w:adjustRightInd w:val="0"/>
              <w:snapToGrid w:val="0"/>
              <w:jc w:val="left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</w:p>
        </w:tc>
        <w:tc>
          <w:tcPr>
            <w:tcW w:w="7692" w:type="dxa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jc w:val="left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1.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洗手掌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：</w:t>
            </w:r>
          </w:p>
          <w:p w:rsidR="00E769B6" w:rsidRDefault="00E769B6" w:rsidP="00E47950">
            <w:pPr>
              <w:adjustRightInd w:val="0"/>
              <w:snapToGrid w:val="0"/>
              <w:jc w:val="left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以适宜方式打开水龙头，流水冲洗双手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；</w:t>
            </w:r>
          </w:p>
          <w:p w:rsidR="00E769B6" w:rsidRDefault="00E769B6" w:rsidP="00E47950">
            <w:pPr>
              <w:adjustRightInd w:val="0"/>
              <w:snapToGrid w:val="0"/>
              <w:jc w:val="left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以正确方法取适量皂液于手掌，涂抹皂液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；</w:t>
            </w:r>
          </w:p>
          <w:p w:rsidR="00E769B6" w:rsidRDefault="00E769B6" w:rsidP="00E47950">
            <w:pPr>
              <w:adjustRightInd w:val="0"/>
              <w:snapToGrid w:val="0"/>
              <w:jc w:val="left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掌心相对，手指并拢相互揉搓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；</w:t>
            </w:r>
          </w:p>
          <w:p w:rsidR="00E769B6" w:rsidRDefault="00E769B6" w:rsidP="00E47950">
            <w:pPr>
              <w:adjustRightInd w:val="0"/>
              <w:snapToGrid w:val="0"/>
              <w:jc w:val="left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2.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洗背侧指缝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：</w:t>
            </w:r>
          </w:p>
          <w:p w:rsidR="00E769B6" w:rsidRDefault="00E769B6" w:rsidP="00E47950">
            <w:pPr>
              <w:adjustRightInd w:val="0"/>
              <w:snapToGrid w:val="0"/>
              <w:jc w:val="left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手心对手背沿指缝相互揉搓，双手交替进行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；</w:t>
            </w:r>
          </w:p>
          <w:p w:rsidR="00E769B6" w:rsidRDefault="00E769B6" w:rsidP="00E47950">
            <w:pPr>
              <w:adjustRightInd w:val="0"/>
              <w:snapToGrid w:val="0"/>
              <w:jc w:val="left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3.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洗掌侧指缝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：</w:t>
            </w:r>
          </w:p>
          <w:p w:rsidR="00E769B6" w:rsidRDefault="00E769B6" w:rsidP="00E47950">
            <w:pPr>
              <w:adjustRightInd w:val="0"/>
              <w:snapToGrid w:val="0"/>
              <w:jc w:val="left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掌心相对，双手交叉沿指缝相互揉搓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；</w:t>
            </w:r>
          </w:p>
          <w:p w:rsidR="00E769B6" w:rsidRDefault="00E769B6" w:rsidP="00E47950">
            <w:pPr>
              <w:adjustRightInd w:val="0"/>
              <w:snapToGrid w:val="0"/>
              <w:jc w:val="left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4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洗指背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：</w:t>
            </w:r>
          </w:p>
          <w:p w:rsidR="00E769B6" w:rsidRDefault="00E769B6" w:rsidP="00E47950">
            <w:pPr>
              <w:adjustRightInd w:val="0"/>
              <w:snapToGrid w:val="0"/>
              <w:jc w:val="left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弯曲各手指关节，半握拳把指背放在另一手掌心揉搓，双手交替进行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；</w:t>
            </w:r>
          </w:p>
          <w:p w:rsidR="00E769B6" w:rsidRDefault="00E769B6" w:rsidP="00E47950">
            <w:pPr>
              <w:adjustRightInd w:val="0"/>
              <w:snapToGrid w:val="0"/>
              <w:jc w:val="left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5.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洗拇指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：</w:t>
            </w:r>
          </w:p>
          <w:p w:rsidR="00E769B6" w:rsidRDefault="00E769B6" w:rsidP="00E47950">
            <w:pPr>
              <w:adjustRightInd w:val="0"/>
              <w:snapToGrid w:val="0"/>
              <w:jc w:val="left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一手握另一手大拇指旋转揉搓，双手交替进行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；</w:t>
            </w:r>
          </w:p>
          <w:p w:rsidR="00E769B6" w:rsidRDefault="00E769B6" w:rsidP="00E47950">
            <w:pPr>
              <w:adjustRightInd w:val="0"/>
              <w:snapToGrid w:val="0"/>
              <w:jc w:val="left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6.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洗指尖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：</w:t>
            </w:r>
          </w:p>
          <w:p w:rsidR="00E769B6" w:rsidRDefault="00E769B6" w:rsidP="00E47950">
            <w:pPr>
              <w:adjustRightInd w:val="0"/>
              <w:snapToGrid w:val="0"/>
              <w:jc w:val="left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弯曲各手指关节，把指尖合拢在另一手掌心旋转揉搓，双手交替进行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；</w:t>
            </w:r>
          </w:p>
          <w:p w:rsidR="00E769B6" w:rsidRDefault="00E769B6" w:rsidP="00E47950">
            <w:pPr>
              <w:adjustRightInd w:val="0"/>
              <w:snapToGrid w:val="0"/>
              <w:jc w:val="left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7.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洗手腕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：</w:t>
            </w:r>
          </w:p>
          <w:p w:rsidR="00E769B6" w:rsidRDefault="00E769B6" w:rsidP="00E47950">
            <w:pPr>
              <w:adjustRightInd w:val="0"/>
              <w:snapToGrid w:val="0"/>
              <w:jc w:val="left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揉搓手腕，双手交替进行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；</w:t>
            </w:r>
          </w:p>
          <w:p w:rsidR="00E769B6" w:rsidRDefault="00E769B6" w:rsidP="00E47950">
            <w:pPr>
              <w:adjustRightInd w:val="0"/>
              <w:snapToGrid w:val="0"/>
              <w:jc w:val="left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8.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冲洗双手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：</w:t>
            </w:r>
          </w:p>
          <w:p w:rsidR="00E769B6" w:rsidRDefault="00E769B6" w:rsidP="00E47950">
            <w:pPr>
              <w:adjustRightInd w:val="0"/>
              <w:snapToGrid w:val="0"/>
              <w:jc w:val="left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以适宜方式打开水龙头，流水洗净双手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；</w:t>
            </w:r>
          </w:p>
          <w:p w:rsidR="00E769B6" w:rsidRDefault="00E769B6" w:rsidP="00E47950">
            <w:pPr>
              <w:adjustRightInd w:val="0"/>
              <w:snapToGrid w:val="0"/>
              <w:jc w:val="left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关闭水龙头，擦干双手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；</w:t>
            </w:r>
          </w:p>
          <w:p w:rsidR="00E769B6" w:rsidRDefault="00E769B6" w:rsidP="00E47950">
            <w:pPr>
              <w:adjustRightInd w:val="0"/>
              <w:snapToGrid w:val="0"/>
              <w:jc w:val="left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正确处理污纸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；</w:t>
            </w:r>
          </w:p>
          <w:p w:rsidR="00E769B6" w:rsidRDefault="00E769B6" w:rsidP="00E47950">
            <w:pPr>
              <w:adjustRightInd w:val="0"/>
              <w:snapToGrid w:val="0"/>
              <w:jc w:val="left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9.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正确方法戴口罩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：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 xml:space="preserve">                                        </w:t>
            </w:r>
          </w:p>
          <w:p w:rsidR="00E769B6" w:rsidRDefault="00E769B6" w:rsidP="00E47950">
            <w:pPr>
              <w:adjustRightInd w:val="0"/>
              <w:snapToGrid w:val="0"/>
              <w:jc w:val="left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检查口罩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--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平展口罩，判断里外层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--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推向面部，捏紧鼻夹使口罩紧贴面部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--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将口罩护绳拉至双耳根部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--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调整上下拉口边沿，完全遮盖口鼻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。</w:t>
            </w:r>
          </w:p>
        </w:tc>
      </w:tr>
      <w:tr w:rsidR="00E769B6" w:rsidTr="00E47950">
        <w:trPr>
          <w:trHeight w:hRule="exact" w:val="1802"/>
          <w:jc w:val="center"/>
        </w:trPr>
        <w:tc>
          <w:tcPr>
            <w:tcW w:w="948" w:type="dxa"/>
            <w:vMerge w:val="restart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健康</w:t>
            </w:r>
          </w:p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教育</w:t>
            </w:r>
          </w:p>
        </w:tc>
        <w:tc>
          <w:tcPr>
            <w:tcW w:w="886" w:type="dxa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M6</w:t>
            </w:r>
          </w:p>
        </w:tc>
        <w:tc>
          <w:tcPr>
            <w:tcW w:w="7692" w:type="dxa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针对本次照护任务，在手卫生过程中进行注意事项的教育：</w:t>
            </w:r>
          </w:p>
          <w:p w:rsidR="00E769B6" w:rsidRDefault="00E769B6" w:rsidP="00E47950">
            <w:pPr>
              <w:adjustRightInd w:val="0"/>
              <w:snapToGrid w:val="0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1.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教育方式恰当，如讲解与示范相结合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；</w:t>
            </w:r>
          </w:p>
          <w:p w:rsidR="00E769B6" w:rsidRDefault="00E769B6" w:rsidP="00E47950">
            <w:pPr>
              <w:adjustRightInd w:val="0"/>
              <w:snapToGrid w:val="0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2.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语言简单易懂，尽量使用生活化语言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；</w:t>
            </w:r>
          </w:p>
          <w:p w:rsidR="00E769B6" w:rsidRDefault="00E769B6" w:rsidP="00E47950">
            <w:pPr>
              <w:adjustRightInd w:val="0"/>
              <w:snapToGrid w:val="0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3.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表达准确、逻辑清晰、重点突出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。</w:t>
            </w:r>
          </w:p>
          <w:p w:rsidR="00E769B6" w:rsidRDefault="00E769B6" w:rsidP="00E47950">
            <w:pPr>
              <w:adjustRightInd w:val="0"/>
              <w:snapToGrid w:val="0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（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不符合一条扣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1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分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）</w:t>
            </w:r>
          </w:p>
        </w:tc>
      </w:tr>
      <w:tr w:rsidR="00E769B6" w:rsidTr="00E47950">
        <w:trPr>
          <w:trHeight w:hRule="exact" w:val="3237"/>
          <w:jc w:val="center"/>
        </w:trPr>
        <w:tc>
          <w:tcPr>
            <w:tcW w:w="948" w:type="dxa"/>
            <w:vMerge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</w:p>
        </w:tc>
        <w:tc>
          <w:tcPr>
            <w:tcW w:w="886" w:type="dxa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M7</w:t>
            </w:r>
          </w:p>
        </w:tc>
        <w:tc>
          <w:tcPr>
            <w:tcW w:w="7692" w:type="dxa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在操作过程中结合疫情防控开展健康教育，如手部沾染痰液、体液等处理方法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，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要求如下：</w:t>
            </w:r>
          </w:p>
          <w:p w:rsidR="00E769B6" w:rsidRDefault="00E769B6" w:rsidP="00E47950">
            <w:pPr>
              <w:adjustRightInd w:val="0"/>
              <w:snapToGrid w:val="0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1.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主题和数量合适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；</w:t>
            </w:r>
          </w:p>
          <w:p w:rsidR="00E769B6" w:rsidRDefault="00E769B6" w:rsidP="00E47950">
            <w:pPr>
              <w:adjustRightInd w:val="0"/>
              <w:snapToGrid w:val="0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2.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表达方式突出重点，逻辑清晰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；</w:t>
            </w:r>
          </w:p>
          <w:p w:rsidR="00E769B6" w:rsidRDefault="00E769B6" w:rsidP="00E47950">
            <w:pPr>
              <w:adjustRightInd w:val="0"/>
              <w:snapToGrid w:val="0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3.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结合主题提出的措施或建议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；</w:t>
            </w:r>
          </w:p>
          <w:p w:rsidR="00E769B6" w:rsidRDefault="00E769B6" w:rsidP="00E47950">
            <w:pPr>
              <w:adjustRightInd w:val="0"/>
              <w:snapToGrid w:val="0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4.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语言简单易懂，适合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老年人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的理解能力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；</w:t>
            </w:r>
          </w:p>
          <w:p w:rsidR="00E769B6" w:rsidRDefault="00E769B6" w:rsidP="00E47950">
            <w:pPr>
              <w:adjustRightInd w:val="0"/>
              <w:snapToGrid w:val="0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5.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结合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老年人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的具体情况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。</w:t>
            </w:r>
          </w:p>
          <w:p w:rsidR="00E769B6" w:rsidRDefault="00E769B6" w:rsidP="00E47950">
            <w:pPr>
              <w:adjustRightInd w:val="0"/>
              <w:snapToGrid w:val="0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（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不符合一条扣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1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分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）</w:t>
            </w:r>
          </w:p>
        </w:tc>
      </w:tr>
      <w:tr w:rsidR="00E769B6" w:rsidTr="00E47950">
        <w:trPr>
          <w:trHeight w:hRule="exact" w:val="1046"/>
          <w:jc w:val="center"/>
        </w:trPr>
        <w:tc>
          <w:tcPr>
            <w:tcW w:w="948" w:type="dxa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lastRenderedPageBreak/>
              <w:t>评价照护效果</w:t>
            </w:r>
          </w:p>
        </w:tc>
        <w:tc>
          <w:tcPr>
            <w:tcW w:w="886" w:type="dxa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M8</w:t>
            </w:r>
          </w:p>
        </w:tc>
        <w:tc>
          <w:tcPr>
            <w:tcW w:w="7692" w:type="dxa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遵守感染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防控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和管理要求，包括废物处理、手卫生环节等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。</w:t>
            </w:r>
          </w:p>
        </w:tc>
      </w:tr>
      <w:tr w:rsidR="00E769B6" w:rsidTr="00E47950">
        <w:trPr>
          <w:trHeight w:hRule="exact" w:val="1213"/>
          <w:jc w:val="center"/>
        </w:trPr>
        <w:tc>
          <w:tcPr>
            <w:tcW w:w="948" w:type="dxa"/>
            <w:vMerge w:val="restart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对选手综合评价</w:t>
            </w:r>
          </w:p>
        </w:tc>
        <w:tc>
          <w:tcPr>
            <w:tcW w:w="886" w:type="dxa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J1</w:t>
            </w:r>
          </w:p>
        </w:tc>
        <w:tc>
          <w:tcPr>
            <w:tcW w:w="7692" w:type="dxa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操作过程中的安全性：操作流畅、安全、规范，过程中未出现致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老年人于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危险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环境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的操作动作或行为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。</w:t>
            </w:r>
          </w:p>
        </w:tc>
      </w:tr>
      <w:tr w:rsidR="00E769B6" w:rsidTr="00E47950">
        <w:trPr>
          <w:trHeight w:hRule="exact" w:val="1213"/>
          <w:jc w:val="center"/>
        </w:trPr>
        <w:tc>
          <w:tcPr>
            <w:tcW w:w="948" w:type="dxa"/>
            <w:vMerge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</w:p>
        </w:tc>
        <w:tc>
          <w:tcPr>
            <w:tcW w:w="886" w:type="dxa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J2</w:t>
            </w:r>
          </w:p>
        </w:tc>
        <w:tc>
          <w:tcPr>
            <w:tcW w:w="7692" w:type="dxa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沟通力：顺畅自然、有效沟通，表达信息方式符合适宜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。</w:t>
            </w:r>
          </w:p>
        </w:tc>
      </w:tr>
      <w:tr w:rsidR="00E769B6" w:rsidTr="00E47950">
        <w:trPr>
          <w:trHeight w:hRule="exact" w:val="1213"/>
          <w:jc w:val="center"/>
        </w:trPr>
        <w:tc>
          <w:tcPr>
            <w:tcW w:w="948" w:type="dxa"/>
            <w:vMerge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</w:p>
        </w:tc>
        <w:tc>
          <w:tcPr>
            <w:tcW w:w="886" w:type="dxa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J3</w:t>
            </w:r>
          </w:p>
        </w:tc>
        <w:tc>
          <w:tcPr>
            <w:tcW w:w="7692" w:type="dxa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创新性：能综合应用先进新技术等提供安全规范防护措施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。</w:t>
            </w:r>
          </w:p>
        </w:tc>
      </w:tr>
      <w:tr w:rsidR="00E769B6" w:rsidTr="00E47950">
        <w:trPr>
          <w:trHeight w:hRule="exact" w:val="1213"/>
          <w:jc w:val="center"/>
        </w:trPr>
        <w:tc>
          <w:tcPr>
            <w:tcW w:w="948" w:type="dxa"/>
            <w:vMerge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</w:p>
        </w:tc>
        <w:tc>
          <w:tcPr>
            <w:tcW w:w="886" w:type="dxa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J4</w:t>
            </w:r>
          </w:p>
        </w:tc>
        <w:tc>
          <w:tcPr>
            <w:tcW w:w="7692" w:type="dxa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职业防护：职业防护方法得当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。</w:t>
            </w:r>
          </w:p>
        </w:tc>
      </w:tr>
      <w:tr w:rsidR="00E769B6" w:rsidTr="00E47950">
        <w:trPr>
          <w:trHeight w:hRule="exact" w:val="1213"/>
          <w:jc w:val="center"/>
        </w:trPr>
        <w:tc>
          <w:tcPr>
            <w:tcW w:w="948" w:type="dxa"/>
            <w:vMerge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</w:p>
        </w:tc>
        <w:tc>
          <w:tcPr>
            <w:tcW w:w="886" w:type="dxa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J5</w:t>
            </w:r>
          </w:p>
        </w:tc>
        <w:tc>
          <w:tcPr>
            <w:tcW w:w="7692" w:type="dxa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人文关怀：言行举止得当，关注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老年人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心理变化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。</w:t>
            </w:r>
          </w:p>
        </w:tc>
      </w:tr>
      <w:tr w:rsidR="00E769B6" w:rsidTr="00E47950">
        <w:trPr>
          <w:trHeight w:hRule="exact" w:val="1213"/>
          <w:jc w:val="center"/>
        </w:trPr>
        <w:tc>
          <w:tcPr>
            <w:tcW w:w="948" w:type="dxa"/>
            <w:vMerge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</w:p>
        </w:tc>
        <w:tc>
          <w:tcPr>
            <w:tcW w:w="886" w:type="dxa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J6</w:t>
            </w:r>
          </w:p>
        </w:tc>
        <w:tc>
          <w:tcPr>
            <w:tcW w:w="7692" w:type="dxa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鼓励：利用语言和非语言方式鼓励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老年人。</w:t>
            </w:r>
          </w:p>
        </w:tc>
      </w:tr>
      <w:tr w:rsidR="00E769B6" w:rsidTr="00E47950">
        <w:trPr>
          <w:trHeight w:hRule="exact" w:val="1213"/>
          <w:jc w:val="center"/>
        </w:trPr>
        <w:tc>
          <w:tcPr>
            <w:tcW w:w="948" w:type="dxa"/>
            <w:vMerge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</w:p>
        </w:tc>
        <w:tc>
          <w:tcPr>
            <w:tcW w:w="886" w:type="dxa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jc w:val="center"/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J7</w:t>
            </w:r>
          </w:p>
        </w:tc>
        <w:tc>
          <w:tcPr>
            <w:tcW w:w="7692" w:type="dxa"/>
            <w:shd w:val="clear" w:color="auto" w:fill="FFFFFF"/>
            <w:vAlign w:val="center"/>
          </w:tcPr>
          <w:p w:rsidR="00E769B6" w:rsidRDefault="00E769B6" w:rsidP="00E47950">
            <w:pPr>
              <w:adjustRightInd w:val="0"/>
              <w:snapToGrid w:val="0"/>
              <w:rPr>
                <w:rFonts w:ascii="Times New Roman" w:eastAsia="方正仿宋_GB2312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灵活性：对临场突发状况能快速应变，根据现场条件灵活机动实施操作，具有很强的解决问题的能力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。</w:t>
            </w:r>
          </w:p>
        </w:tc>
      </w:tr>
    </w:tbl>
    <w:p w:rsidR="00E769B6" w:rsidRDefault="00E769B6" w:rsidP="00E769B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D1307C" w:rsidRDefault="00D1307C" w:rsidP="00D1307C">
      <w:pPr>
        <w:pStyle w:val="2"/>
        <w:rPr>
          <w:rFonts w:ascii="Times New Roman" w:eastAsia="方正楷体_GBK" w:hAnsi="Times New Roman" w:cs="Times New Roman"/>
          <w:szCs w:val="32"/>
        </w:rPr>
      </w:pPr>
      <w:bookmarkStart w:id="5" w:name="_Toc20555"/>
      <w:bookmarkStart w:id="6" w:name="_Toc28188"/>
      <w:bookmarkStart w:id="7" w:name="_Toc21328"/>
      <w:bookmarkStart w:id="8" w:name="_Toc14513"/>
      <w:bookmarkStart w:id="9" w:name="_Toc20034"/>
      <w:r>
        <w:rPr>
          <w:rFonts w:ascii="Times New Roman" w:eastAsia="方正楷体_GBK" w:hAnsi="Times New Roman" w:cs="Times New Roman"/>
          <w:szCs w:val="32"/>
        </w:rPr>
        <w:lastRenderedPageBreak/>
        <w:t>（二）养老机构医疗垃圾处置</w:t>
      </w:r>
      <w:bookmarkEnd w:id="5"/>
      <w:bookmarkEnd w:id="6"/>
      <w:bookmarkEnd w:id="7"/>
      <w:bookmarkEnd w:id="8"/>
      <w:bookmarkEnd w:id="9"/>
    </w:p>
    <w:tbl>
      <w:tblPr>
        <w:tblW w:w="93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5"/>
        <w:gridCol w:w="960"/>
        <w:gridCol w:w="7423"/>
      </w:tblGrid>
      <w:tr w:rsidR="00D1307C" w:rsidTr="00E47950">
        <w:trPr>
          <w:trHeight w:val="693"/>
          <w:jc w:val="center"/>
        </w:trPr>
        <w:tc>
          <w:tcPr>
            <w:tcW w:w="935" w:type="dxa"/>
            <w:shd w:val="clear" w:color="auto" w:fill="FFFFFF"/>
            <w:vAlign w:val="center"/>
          </w:tcPr>
          <w:p w:rsidR="00D1307C" w:rsidRDefault="00D1307C" w:rsidP="00E47950">
            <w:pPr>
              <w:snapToGrid w:val="0"/>
              <w:spacing w:line="560" w:lineRule="exact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</w:pPr>
            <w:r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  <w:t>项目</w:t>
            </w:r>
          </w:p>
        </w:tc>
        <w:tc>
          <w:tcPr>
            <w:tcW w:w="960" w:type="dxa"/>
            <w:shd w:val="clear" w:color="auto" w:fill="FFFFFF"/>
            <w:vAlign w:val="center"/>
          </w:tcPr>
          <w:p w:rsidR="00D1307C" w:rsidRDefault="00D1307C" w:rsidP="00E47950">
            <w:pPr>
              <w:snapToGrid w:val="0"/>
              <w:spacing w:line="560" w:lineRule="exact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</w:pPr>
            <w:r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  <w:t>类型</w:t>
            </w:r>
          </w:p>
        </w:tc>
        <w:tc>
          <w:tcPr>
            <w:tcW w:w="7423" w:type="dxa"/>
            <w:shd w:val="clear" w:color="auto" w:fill="FFFFFF"/>
            <w:vAlign w:val="center"/>
          </w:tcPr>
          <w:p w:rsidR="00D1307C" w:rsidRDefault="00D1307C" w:rsidP="00E47950">
            <w:pPr>
              <w:snapToGrid w:val="0"/>
              <w:spacing w:line="560" w:lineRule="exact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</w:pPr>
            <w:r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  <w:t>实操技能操作要求</w:t>
            </w:r>
          </w:p>
        </w:tc>
      </w:tr>
      <w:tr w:rsidR="00D1307C" w:rsidTr="00E47950">
        <w:trPr>
          <w:trHeight w:hRule="exact" w:val="1726"/>
          <w:jc w:val="center"/>
        </w:trPr>
        <w:tc>
          <w:tcPr>
            <w:tcW w:w="935" w:type="dxa"/>
            <w:vMerge w:val="restart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工作</w:t>
            </w:r>
          </w:p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准备</w:t>
            </w:r>
          </w:p>
        </w:tc>
        <w:tc>
          <w:tcPr>
            <w:tcW w:w="96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M1</w:t>
            </w:r>
          </w:p>
        </w:tc>
        <w:tc>
          <w:tcPr>
            <w:tcW w:w="7423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任务说明：根据医疗垃圾处置原则，结合国家疫情防控要求选择防护的级别，正确完成养老机构医疗垃圾处置</w:t>
            </w:r>
            <w:r>
              <w:rPr>
                <w:rFonts w:ascii="Times New Roman" w:eastAsia="仿宋" w:hAnsi="Times New Roman" w:cs="Times New Roman" w:hint="eastAsia"/>
                <w:bCs/>
                <w:sz w:val="24"/>
              </w:rPr>
              <w:t>。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口头汇报：简述情境、照护问题和任务等。</w:t>
            </w:r>
          </w:p>
        </w:tc>
      </w:tr>
      <w:tr w:rsidR="00D1307C" w:rsidTr="00E47950">
        <w:trPr>
          <w:trHeight w:hRule="exact" w:val="3465"/>
          <w:jc w:val="center"/>
        </w:trPr>
        <w:tc>
          <w:tcPr>
            <w:tcW w:w="935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6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M2</w:t>
            </w:r>
          </w:p>
        </w:tc>
        <w:tc>
          <w:tcPr>
            <w:tcW w:w="7423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以下项目在整个操作过程中予以评估，不需要口头汇报：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物品准备齐全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--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操作过程不缺用物、能满足完成整个操作，性能完好（每遗漏一项关键物品扣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0.5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分，直至扣完）；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2.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操作过程中关注环境准备情况，包括温、湿度适宜，光线明亮，空气清新（以检查、指向性动作或沟通交流方式进行）（每遗漏一项关键要素扣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0.5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分，直至扣完）；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3.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操作过程中注意老年人准备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--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老年人状态良好，可以配合操作（以沟通交流方式进行）；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4.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做好个人准备：操作过程中裁判观察着装、装饰等，符合规范（每项准备不符合扣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0.5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分）。</w:t>
            </w:r>
          </w:p>
        </w:tc>
      </w:tr>
      <w:tr w:rsidR="00D1307C" w:rsidTr="00E47950">
        <w:trPr>
          <w:trHeight w:hRule="exact" w:val="941"/>
          <w:jc w:val="center"/>
        </w:trPr>
        <w:tc>
          <w:tcPr>
            <w:tcW w:w="935" w:type="dxa"/>
            <w:vMerge w:val="restart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沟通</w:t>
            </w:r>
          </w:p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解释</w:t>
            </w:r>
          </w:p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评估</w:t>
            </w:r>
          </w:p>
        </w:tc>
        <w:tc>
          <w:tcPr>
            <w:tcW w:w="96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M3</w:t>
            </w:r>
          </w:p>
        </w:tc>
        <w:tc>
          <w:tcPr>
            <w:tcW w:w="7423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问好、自我介绍、友好微笑、称呼恰当、举止得体、礼貌用语，选择合适话题，自然开启话题等。</w:t>
            </w:r>
          </w:p>
        </w:tc>
      </w:tr>
      <w:tr w:rsidR="00D1307C" w:rsidTr="00E47950">
        <w:trPr>
          <w:trHeight w:hRule="exact" w:val="891"/>
          <w:jc w:val="center"/>
        </w:trPr>
        <w:tc>
          <w:tcPr>
            <w:tcW w:w="935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6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M4</w:t>
            </w:r>
          </w:p>
        </w:tc>
        <w:tc>
          <w:tcPr>
            <w:tcW w:w="7423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采用有效方法核对照护对象基本信息。</w:t>
            </w:r>
          </w:p>
        </w:tc>
      </w:tr>
      <w:tr w:rsidR="00D1307C" w:rsidTr="00E47950">
        <w:trPr>
          <w:trHeight w:hRule="exact" w:val="1685"/>
          <w:jc w:val="center"/>
        </w:trPr>
        <w:tc>
          <w:tcPr>
            <w:tcW w:w="935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6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M5</w:t>
            </w:r>
          </w:p>
        </w:tc>
        <w:tc>
          <w:tcPr>
            <w:tcW w:w="7423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对老年人进行综合评估：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全身情况（如精神状态、饮食、二便、睡眠等）；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2.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局部情况（如肌力、肢体活动度、皮肤情况等）；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3.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特殊情况（针对本情境可能存在的情况）。</w:t>
            </w:r>
          </w:p>
        </w:tc>
      </w:tr>
      <w:tr w:rsidR="00D1307C" w:rsidTr="00E47950">
        <w:trPr>
          <w:trHeight w:hRule="exact" w:val="1507"/>
          <w:jc w:val="center"/>
        </w:trPr>
        <w:tc>
          <w:tcPr>
            <w:tcW w:w="935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6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M6</w:t>
            </w:r>
          </w:p>
        </w:tc>
        <w:tc>
          <w:tcPr>
            <w:tcW w:w="7423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为老年人介绍照护任务、任务目的、操作时间、关键步骤；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2.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介绍需要老年人注意和（或）配合的内容；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3.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询问老年人对沟通解释过程是否存在疑问，并且愿意配合。</w:t>
            </w:r>
          </w:p>
        </w:tc>
      </w:tr>
      <w:tr w:rsidR="00D1307C" w:rsidTr="00E47950">
        <w:trPr>
          <w:trHeight w:hRule="exact" w:val="1097"/>
          <w:jc w:val="center"/>
        </w:trPr>
        <w:tc>
          <w:tcPr>
            <w:tcW w:w="935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6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M7</w:t>
            </w:r>
          </w:p>
        </w:tc>
        <w:tc>
          <w:tcPr>
            <w:tcW w:w="7423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询问老年人有无其他需求，环境和体位等是否舒适，询问老年人是否可以开始操作。</w:t>
            </w:r>
          </w:p>
        </w:tc>
      </w:tr>
      <w:tr w:rsidR="00D1307C" w:rsidTr="00E47950">
        <w:trPr>
          <w:trHeight w:hRule="exact" w:val="8940"/>
          <w:jc w:val="center"/>
        </w:trPr>
        <w:tc>
          <w:tcPr>
            <w:tcW w:w="935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lastRenderedPageBreak/>
              <w:t>关键操作技能</w:t>
            </w:r>
          </w:p>
        </w:tc>
        <w:tc>
          <w:tcPr>
            <w:tcW w:w="96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M8</w:t>
            </w:r>
          </w:p>
        </w:tc>
        <w:tc>
          <w:tcPr>
            <w:tcW w:w="7423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按照感染防控要求，将照护老年人的过程中产生的垃圾进行垃圾分类：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 w:hint="eastAsia"/>
                <w:bCs/>
                <w:sz w:val="24"/>
              </w:rPr>
              <w:t>识别医疗垃圾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：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①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生活垃圾；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②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医疗垃圾；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③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锐器桶；（模拟放置三类垃圾），投入相应医疗垃圾容器中；如医疗垃圾桶已满，按要求正确处理；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2.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使用符合要求的包装袋；检查医疗垃圾袋面是否有破损，检查手法正确；把黄色垃圾袋放到医疗垃圾桶内；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3.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将医疗垃圾放到黄色垃圾袋里；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不得取出已放入包装袋内的医疗垃圾；严禁通过踩压增加废弃物盛装量的行为；严禁在收集点存放个人物品；禁止将医疗垃圾置于收集点以外的区域露天堆放；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4.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医疗垃圾盛装量达到包装物的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 xml:space="preserve"> 3/4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，应使用有效的封口方式，使包装物或者容器的封口紧实严密；填写标签：部门、日期和类别；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5.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用环形带系紧黄色垃圾袋；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6.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执行手卫生；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7.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贴标识：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一手拿着黄色垃圾袋（系好结）；将黄色垃圾袋提起与医疗垃圾桶分离；检查垃圾袋面是否有破损、底部是否漏水；口述若有破损或漏水需另套新的黄色垃圾袋；另一手贴标识；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8.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转运记录：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用干净的手打开医疗垃圾周转桶盖，把贴好标识的黄色垃圾袋放到医疗垃圾周转桶；不能把黄色垃圾袋放到地面；填写《内部交接登记》记录；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9.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口述：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垃圾桶保持干燥；给垃圾桶重新套上无破损的黄色垃圾袋；医疗垃圾袋的规格大小与垃圾桶相符；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10.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执行手卫生；最后用肥皂和流动水洗手（七步洗手法）；口述：转运桶盛满后及时通知专人将医疗垃圾转运到暂时储存指定地点。</w:t>
            </w:r>
          </w:p>
        </w:tc>
      </w:tr>
      <w:tr w:rsidR="00D1307C" w:rsidTr="00E47950">
        <w:trPr>
          <w:trHeight w:hRule="exact" w:val="1662"/>
          <w:jc w:val="center"/>
        </w:trPr>
        <w:tc>
          <w:tcPr>
            <w:tcW w:w="935" w:type="dxa"/>
            <w:vMerge w:val="restart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健康</w:t>
            </w:r>
          </w:p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教育</w:t>
            </w:r>
          </w:p>
        </w:tc>
        <w:tc>
          <w:tcPr>
            <w:tcW w:w="96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M9</w:t>
            </w:r>
          </w:p>
        </w:tc>
        <w:tc>
          <w:tcPr>
            <w:tcW w:w="7423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针对本次照护任务，在照护过程中进行注意事项的教育：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教育方式恰当，如讲解与示范相结合；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2.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语言简单易懂，尽量使用生活化语言；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3.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表达准确、逻辑清晰、重点突出。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（</w:t>
            </w:r>
            <w:r>
              <w:rPr>
                <w:rFonts w:ascii="Times New Roman" w:eastAsia="仿宋" w:hAnsi="Times New Roman" w:cs="Times New Roman" w:hint="eastAsia"/>
                <w:bCs/>
                <w:sz w:val="24"/>
              </w:rPr>
              <w:t>不符合一条扣</w:t>
            </w:r>
            <w:r>
              <w:rPr>
                <w:rFonts w:ascii="Times New Roman" w:eastAsia="仿宋" w:hAnsi="Times New Roman" w:cs="Times New Roman" w:hint="eastAsia"/>
                <w:bCs/>
                <w:sz w:val="24"/>
              </w:rPr>
              <w:t>1</w:t>
            </w:r>
            <w:r>
              <w:rPr>
                <w:rFonts w:ascii="Times New Roman" w:eastAsia="仿宋" w:hAnsi="Times New Roman" w:cs="Times New Roman" w:hint="eastAsia"/>
                <w:bCs/>
                <w:sz w:val="24"/>
              </w:rPr>
              <w:t>分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）</w:t>
            </w:r>
          </w:p>
        </w:tc>
      </w:tr>
      <w:tr w:rsidR="00D1307C" w:rsidTr="00E47950">
        <w:trPr>
          <w:trHeight w:hRule="exact" w:val="2692"/>
          <w:jc w:val="center"/>
        </w:trPr>
        <w:tc>
          <w:tcPr>
            <w:tcW w:w="935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6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M10</w:t>
            </w:r>
          </w:p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7423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在照护过程中结合老年人情况开展健康教育，如疾病预防和康复、健康生活方式等；要求如下：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主题和数量合适；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2.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表达方式突出重点，逻辑清晰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 xml:space="preserve"> 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3.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结合主题提出的措施或建议：每个主题不少于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3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条；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4.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语言简单易懂，适合老年人的理解能力；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5.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结合老年人的具体情况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(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如职业、性格、爱好、家庭等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)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。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（不符合一条扣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1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分）</w:t>
            </w:r>
          </w:p>
        </w:tc>
      </w:tr>
      <w:tr w:rsidR="00D1307C" w:rsidTr="00E47950">
        <w:trPr>
          <w:trHeight w:hRule="exact" w:val="1247"/>
          <w:jc w:val="center"/>
        </w:trPr>
        <w:tc>
          <w:tcPr>
            <w:tcW w:w="935" w:type="dxa"/>
            <w:vMerge w:val="restart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lastRenderedPageBreak/>
              <w:t>评价照护效果</w:t>
            </w:r>
          </w:p>
        </w:tc>
        <w:tc>
          <w:tcPr>
            <w:tcW w:w="96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M11</w:t>
            </w:r>
          </w:p>
        </w:tc>
        <w:tc>
          <w:tcPr>
            <w:tcW w:w="7423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询问老年人有无其他需求、是否满意（反馈），整理各项物品。</w:t>
            </w:r>
          </w:p>
        </w:tc>
      </w:tr>
      <w:tr w:rsidR="00D1307C" w:rsidTr="00E47950">
        <w:trPr>
          <w:trHeight w:hRule="exact" w:val="1247"/>
          <w:jc w:val="center"/>
        </w:trPr>
        <w:tc>
          <w:tcPr>
            <w:tcW w:w="935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6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M12</w:t>
            </w:r>
          </w:p>
        </w:tc>
        <w:tc>
          <w:tcPr>
            <w:tcW w:w="7423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记录操作的时间、内容及操作者。</w:t>
            </w:r>
          </w:p>
        </w:tc>
      </w:tr>
      <w:tr w:rsidR="00D1307C" w:rsidTr="00E47950">
        <w:trPr>
          <w:trHeight w:hRule="exact" w:val="1247"/>
          <w:jc w:val="center"/>
        </w:trPr>
        <w:tc>
          <w:tcPr>
            <w:tcW w:w="935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6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M13</w:t>
            </w:r>
          </w:p>
        </w:tc>
        <w:tc>
          <w:tcPr>
            <w:tcW w:w="7423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遵守</w:t>
            </w:r>
            <w:r>
              <w:rPr>
                <w:rFonts w:ascii="Times New Roman" w:eastAsia="仿宋" w:hAnsi="Times New Roman" w:cs="Times New Roman" w:hint="eastAsia"/>
                <w:bCs/>
                <w:sz w:val="24"/>
              </w:rPr>
              <w:t>感染防控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和管理要求，包括废弃物处理、个人防护及手卫生等。</w:t>
            </w:r>
          </w:p>
        </w:tc>
      </w:tr>
      <w:tr w:rsidR="00D1307C" w:rsidTr="00E47950">
        <w:trPr>
          <w:trHeight w:hRule="exact" w:val="1247"/>
          <w:jc w:val="center"/>
        </w:trPr>
        <w:tc>
          <w:tcPr>
            <w:tcW w:w="935" w:type="dxa"/>
            <w:vMerge w:val="restart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对选手综合评价</w:t>
            </w:r>
          </w:p>
        </w:tc>
        <w:tc>
          <w:tcPr>
            <w:tcW w:w="96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J1</w:t>
            </w:r>
          </w:p>
        </w:tc>
        <w:tc>
          <w:tcPr>
            <w:tcW w:w="7423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操作过程中的安全性：操作流畅、安全、规范，过程中未出现致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老年人于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危险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环境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的操作动作或行为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。</w:t>
            </w:r>
          </w:p>
        </w:tc>
      </w:tr>
      <w:tr w:rsidR="00D1307C" w:rsidTr="00E47950">
        <w:trPr>
          <w:trHeight w:hRule="exact" w:val="1247"/>
          <w:jc w:val="center"/>
        </w:trPr>
        <w:tc>
          <w:tcPr>
            <w:tcW w:w="935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6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J2</w:t>
            </w:r>
          </w:p>
        </w:tc>
        <w:tc>
          <w:tcPr>
            <w:tcW w:w="7423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沟通力：顺畅自然、有效沟通，表达信息方式符合老年人社会文化背景，能正确理解老年人反馈的信息，避免盲目否定或其他语言暴力。</w:t>
            </w:r>
          </w:p>
        </w:tc>
      </w:tr>
      <w:tr w:rsidR="00D1307C" w:rsidTr="00E47950">
        <w:trPr>
          <w:trHeight w:hRule="exact" w:val="1247"/>
          <w:jc w:val="center"/>
        </w:trPr>
        <w:tc>
          <w:tcPr>
            <w:tcW w:w="935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6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J3</w:t>
            </w:r>
          </w:p>
        </w:tc>
        <w:tc>
          <w:tcPr>
            <w:tcW w:w="7423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创新性：能综合应用传统技艺、先进新技术等为老年人提供所需的照护措施，解决老年人问题，促进老年人的健康和幸福感。</w:t>
            </w:r>
          </w:p>
        </w:tc>
      </w:tr>
      <w:tr w:rsidR="00D1307C" w:rsidTr="00E47950">
        <w:trPr>
          <w:trHeight w:hRule="exact" w:val="1247"/>
          <w:jc w:val="center"/>
        </w:trPr>
        <w:tc>
          <w:tcPr>
            <w:tcW w:w="935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6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J4</w:t>
            </w:r>
          </w:p>
        </w:tc>
        <w:tc>
          <w:tcPr>
            <w:tcW w:w="7423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职业防护：做好自身职业防护，能运用节力原则，妥善利用力的杠杆作用，调整重心，减少摩擦力，利用惯性等方法。</w:t>
            </w:r>
          </w:p>
        </w:tc>
      </w:tr>
      <w:tr w:rsidR="00D1307C" w:rsidTr="00E47950">
        <w:trPr>
          <w:trHeight w:hRule="exact" w:val="1247"/>
          <w:jc w:val="center"/>
        </w:trPr>
        <w:tc>
          <w:tcPr>
            <w:tcW w:w="935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6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J5</w:t>
            </w:r>
          </w:p>
        </w:tc>
        <w:tc>
          <w:tcPr>
            <w:tcW w:w="7423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人文关怀：能及时关注到老年人各方面变化，能针对老年人的心理和情绪做出恰当的反应，给予支持，例如不可急躁等；言行举止有尊老、敬老、爱老、护老的意识。</w:t>
            </w:r>
          </w:p>
        </w:tc>
      </w:tr>
      <w:tr w:rsidR="00D1307C" w:rsidTr="00E47950">
        <w:trPr>
          <w:trHeight w:hRule="exact" w:val="1247"/>
          <w:jc w:val="center"/>
        </w:trPr>
        <w:tc>
          <w:tcPr>
            <w:tcW w:w="935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6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J6</w:t>
            </w:r>
          </w:p>
        </w:tc>
        <w:tc>
          <w:tcPr>
            <w:tcW w:w="7423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鼓励：利用语言和非语言方式鼓励老年人参与照护，加强自我管理，发挥残存功能，提升自理能力。</w:t>
            </w:r>
          </w:p>
        </w:tc>
      </w:tr>
      <w:tr w:rsidR="00D1307C" w:rsidTr="00E47950">
        <w:trPr>
          <w:trHeight w:hRule="exact" w:val="1247"/>
          <w:jc w:val="center"/>
        </w:trPr>
        <w:tc>
          <w:tcPr>
            <w:tcW w:w="935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6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J7</w:t>
            </w:r>
          </w:p>
        </w:tc>
        <w:tc>
          <w:tcPr>
            <w:tcW w:w="7423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灵活性：对临场突发状况能快速应变，根据老年人及现场条件灵活机动实施照护，具有很强的解决问题的能力。</w:t>
            </w:r>
          </w:p>
        </w:tc>
      </w:tr>
    </w:tbl>
    <w:p w:rsidR="00D1307C" w:rsidRDefault="00D1307C" w:rsidP="00D1307C">
      <w:pPr>
        <w:adjustRightInd w:val="0"/>
        <w:snapToGrid w:val="0"/>
        <w:rPr>
          <w:rFonts w:ascii="Times New Roman" w:eastAsia="仿宋" w:hAnsi="Times New Roman" w:cs="Times New Roman"/>
          <w:bCs/>
          <w:sz w:val="24"/>
        </w:rPr>
      </w:pPr>
    </w:p>
    <w:p w:rsidR="00D1307C" w:rsidRDefault="00D1307C" w:rsidP="00D1307C">
      <w:pPr>
        <w:adjustRightInd w:val="0"/>
        <w:snapToGrid w:val="0"/>
        <w:rPr>
          <w:rFonts w:ascii="Times New Roman" w:hAnsi="Times New Roman" w:cs="Times New Roman"/>
        </w:rPr>
      </w:pPr>
      <w:r>
        <w:rPr>
          <w:rFonts w:ascii="Times New Roman" w:eastAsia="仿宋" w:hAnsi="Times New Roman" w:cs="Times New Roman"/>
          <w:bCs/>
          <w:sz w:val="24"/>
        </w:rPr>
        <w:br w:type="page"/>
      </w:r>
    </w:p>
    <w:p w:rsidR="00D1307C" w:rsidRDefault="00D1307C" w:rsidP="00D1307C">
      <w:pPr>
        <w:pStyle w:val="2"/>
        <w:rPr>
          <w:rFonts w:ascii="Times New Roman" w:eastAsia="方正楷体_GBK" w:hAnsi="Times New Roman" w:cs="Times New Roman"/>
          <w:szCs w:val="32"/>
        </w:rPr>
      </w:pPr>
      <w:bookmarkStart w:id="10" w:name="_Toc28079"/>
      <w:bookmarkStart w:id="11" w:name="_Toc23423"/>
      <w:bookmarkStart w:id="12" w:name="_Toc31636"/>
      <w:bookmarkStart w:id="13" w:name="_Toc23866"/>
      <w:bookmarkStart w:id="14" w:name="_Toc27666"/>
      <w:r>
        <w:rPr>
          <w:rFonts w:ascii="Times New Roman" w:eastAsia="方正楷体_GBK" w:hAnsi="Times New Roman" w:cs="Times New Roman"/>
          <w:szCs w:val="32"/>
        </w:rPr>
        <w:lastRenderedPageBreak/>
        <w:t>（三）为新入院的老年人进行排查</w:t>
      </w:r>
      <w:bookmarkEnd w:id="10"/>
      <w:bookmarkEnd w:id="11"/>
      <w:bookmarkEnd w:id="12"/>
      <w:bookmarkEnd w:id="13"/>
      <w:bookmarkEnd w:id="14"/>
    </w:p>
    <w:tbl>
      <w:tblPr>
        <w:tblW w:w="93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4"/>
        <w:gridCol w:w="927"/>
        <w:gridCol w:w="7427"/>
      </w:tblGrid>
      <w:tr w:rsidR="00D1307C" w:rsidTr="00E47950">
        <w:trPr>
          <w:trHeight w:val="693"/>
          <w:jc w:val="center"/>
        </w:trPr>
        <w:tc>
          <w:tcPr>
            <w:tcW w:w="964" w:type="dxa"/>
            <w:shd w:val="clear" w:color="auto" w:fill="FFFFFF"/>
            <w:vAlign w:val="center"/>
          </w:tcPr>
          <w:p w:rsidR="00D1307C" w:rsidRDefault="00D1307C" w:rsidP="00E47950">
            <w:pPr>
              <w:snapToGrid w:val="0"/>
              <w:spacing w:line="560" w:lineRule="exact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</w:pPr>
            <w:r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  <w:t>项目</w:t>
            </w:r>
          </w:p>
        </w:tc>
        <w:tc>
          <w:tcPr>
            <w:tcW w:w="927" w:type="dxa"/>
            <w:shd w:val="clear" w:color="auto" w:fill="FFFFFF"/>
            <w:vAlign w:val="center"/>
          </w:tcPr>
          <w:p w:rsidR="00D1307C" w:rsidRDefault="00D1307C" w:rsidP="00E47950">
            <w:pPr>
              <w:snapToGrid w:val="0"/>
              <w:spacing w:line="560" w:lineRule="exact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</w:pPr>
            <w:r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  <w:t>类型</w:t>
            </w:r>
          </w:p>
        </w:tc>
        <w:tc>
          <w:tcPr>
            <w:tcW w:w="7427" w:type="dxa"/>
            <w:shd w:val="clear" w:color="auto" w:fill="FFFFFF"/>
            <w:vAlign w:val="center"/>
          </w:tcPr>
          <w:p w:rsidR="00D1307C" w:rsidRDefault="00D1307C" w:rsidP="00E47950">
            <w:pPr>
              <w:snapToGrid w:val="0"/>
              <w:spacing w:line="560" w:lineRule="exact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</w:pPr>
            <w:r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  <w:t>实操技能操作要求</w:t>
            </w:r>
          </w:p>
        </w:tc>
      </w:tr>
      <w:tr w:rsidR="00D1307C" w:rsidTr="00E47950">
        <w:trPr>
          <w:trHeight w:hRule="exact" w:val="868"/>
          <w:jc w:val="center"/>
        </w:trPr>
        <w:tc>
          <w:tcPr>
            <w:tcW w:w="964" w:type="dxa"/>
            <w:vMerge w:val="restart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工作</w:t>
            </w:r>
          </w:p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准备</w:t>
            </w:r>
          </w:p>
        </w:tc>
        <w:tc>
          <w:tcPr>
            <w:tcW w:w="9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M1</w:t>
            </w:r>
          </w:p>
        </w:tc>
        <w:tc>
          <w:tcPr>
            <w:tcW w:w="74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口头汇报：简述情境、老年人照护问题和任务等。</w:t>
            </w:r>
          </w:p>
        </w:tc>
      </w:tr>
      <w:tr w:rsidR="00D1307C" w:rsidTr="00E47950">
        <w:trPr>
          <w:trHeight w:hRule="exact" w:val="3702"/>
          <w:jc w:val="center"/>
        </w:trPr>
        <w:tc>
          <w:tcPr>
            <w:tcW w:w="964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M2</w:t>
            </w:r>
          </w:p>
        </w:tc>
        <w:tc>
          <w:tcPr>
            <w:tcW w:w="74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以下项目在整个操作过程中予以评估，不需要口头汇报：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物品准备齐全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--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操作过程不缺用物、能满足完成整个操作，性能完好（每遗漏一项关键物品扣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0.5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分，直至扣完）；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2.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操作过程中关注环境准备情况，包括温、湿度适宜，光线明亮，空气清新（以检查、指向性动作或沟通交流方式进行）（每遗漏一项关键要素扣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0.5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分，直至扣完）；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3.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操作过程中注意老年人准备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--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老年人状态良好，可以配合操作（以沟通交流方式进行）（每项内容不全扣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0.5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分）；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4.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做好个人准备：着装整齐、符合规范；用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“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七步洗手法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”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洗净双手，戴口罩（每项准备不符合扣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0.5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分）。</w:t>
            </w:r>
          </w:p>
        </w:tc>
      </w:tr>
      <w:tr w:rsidR="00D1307C" w:rsidTr="00E47950">
        <w:trPr>
          <w:trHeight w:hRule="exact" w:val="1033"/>
          <w:jc w:val="center"/>
        </w:trPr>
        <w:tc>
          <w:tcPr>
            <w:tcW w:w="964" w:type="dxa"/>
            <w:vMerge w:val="restart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沟通</w:t>
            </w:r>
          </w:p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解释</w:t>
            </w:r>
          </w:p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评估</w:t>
            </w:r>
          </w:p>
        </w:tc>
        <w:tc>
          <w:tcPr>
            <w:tcW w:w="9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M3</w:t>
            </w:r>
          </w:p>
        </w:tc>
        <w:tc>
          <w:tcPr>
            <w:tcW w:w="74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问好、自我介绍、友好微笑、称呼恰当、举止得体、礼貌用语，选择合适话题，自然开启话题等。</w:t>
            </w:r>
          </w:p>
        </w:tc>
      </w:tr>
      <w:tr w:rsidR="00D1307C" w:rsidTr="00E47950">
        <w:trPr>
          <w:trHeight w:hRule="exact" w:val="692"/>
          <w:jc w:val="center"/>
        </w:trPr>
        <w:tc>
          <w:tcPr>
            <w:tcW w:w="964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M4</w:t>
            </w:r>
          </w:p>
        </w:tc>
        <w:tc>
          <w:tcPr>
            <w:tcW w:w="74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采用有效方法核对照护对象基本信息。</w:t>
            </w:r>
          </w:p>
        </w:tc>
      </w:tr>
      <w:tr w:rsidR="00D1307C" w:rsidTr="00E47950">
        <w:trPr>
          <w:trHeight w:hRule="exact" w:val="1887"/>
          <w:jc w:val="center"/>
        </w:trPr>
        <w:tc>
          <w:tcPr>
            <w:tcW w:w="964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M5</w:t>
            </w:r>
          </w:p>
        </w:tc>
        <w:tc>
          <w:tcPr>
            <w:tcW w:w="74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对老年人进行综合评估：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全身情况（如精神状态、饮食、二便、睡眠等）；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2.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局部情况（如肢体活动度、测量处皮肤情况、有无汗液等）；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3.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特殊情况（评估老年人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30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分钟前有无进食冷热饮、有无做过剧烈运动、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30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分钟前有无洗过热水澡、有无情绪紧张等）。</w:t>
            </w:r>
          </w:p>
        </w:tc>
      </w:tr>
      <w:tr w:rsidR="00D1307C" w:rsidTr="00E47950">
        <w:trPr>
          <w:trHeight w:hRule="exact" w:val="1374"/>
          <w:jc w:val="center"/>
        </w:trPr>
        <w:tc>
          <w:tcPr>
            <w:tcW w:w="964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M6</w:t>
            </w:r>
          </w:p>
        </w:tc>
        <w:tc>
          <w:tcPr>
            <w:tcW w:w="74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为老年人介绍照护任务、任务目的、操作时间、关键步骤；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2.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介绍需要老年人注意和（或）配合的内容；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3.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询问老年人对沟通解释过程是否存在疑问，并且愿意配合。</w:t>
            </w:r>
          </w:p>
        </w:tc>
      </w:tr>
      <w:tr w:rsidR="00D1307C" w:rsidTr="00E47950">
        <w:trPr>
          <w:trHeight w:hRule="exact" w:val="1045"/>
          <w:jc w:val="center"/>
        </w:trPr>
        <w:tc>
          <w:tcPr>
            <w:tcW w:w="964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M7</w:t>
            </w:r>
          </w:p>
        </w:tc>
        <w:tc>
          <w:tcPr>
            <w:tcW w:w="74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询问老年人有无其他需求，环境和体位等是否舒适，询问老年人是否可以开始操作。</w:t>
            </w:r>
          </w:p>
        </w:tc>
      </w:tr>
      <w:tr w:rsidR="00D1307C" w:rsidTr="00E47950">
        <w:trPr>
          <w:trHeight w:hRule="exact" w:val="8624"/>
          <w:jc w:val="center"/>
        </w:trPr>
        <w:tc>
          <w:tcPr>
            <w:tcW w:w="964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lastRenderedPageBreak/>
              <w:t>关键操作技能</w:t>
            </w:r>
          </w:p>
        </w:tc>
        <w:tc>
          <w:tcPr>
            <w:tcW w:w="9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M8</w:t>
            </w:r>
          </w:p>
        </w:tc>
        <w:tc>
          <w:tcPr>
            <w:tcW w:w="74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检查健康码和行程码；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2.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告知老年人测量部位；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3.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检测体温计是否可以正常工作，按测量键开机，显示屏亮后体温计进入待测状态；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4.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将仪器指向老年人的测量部位并保持垂直；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5.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按下测量键，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1-2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秒后读取数值；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6.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测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3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次，以出现最多的一组数据为准；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7.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告知老年人体温数值；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8.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体温计自动关机，将体温计放回原处，待用；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9.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协助老年人进行整理；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10.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询问并记录：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（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1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）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15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日内是否到过中高风险地区；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（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2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）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15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日内是否接触过疫区人员；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（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3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）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15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日内是否接触过新冠肺炎确诊、疑似病例或无症状感染者；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（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4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）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15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日内是否有发热、流涕、咳嗽、嗅觉丧失等呼吸道不适表现；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（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5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）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15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日内是否有乏力、呕吐、腹泻等消化道不适表现；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（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6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）是否接种新冠病毒疫苗；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（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7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）核酸检测的时间和结果；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询问过程中：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（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1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）态度温和，语速缓慢；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（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2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）多使用表情和手势等非语言形式与老年人交流；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（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3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）不使用专业词汇，口语化进行问题描述；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（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4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）关键部分进行重复，得到老年人反馈后再继续询问；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（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5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）对老年人提出的疑问耐心解释；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11.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协助老年人取舒适的体位。</w:t>
            </w:r>
          </w:p>
        </w:tc>
      </w:tr>
      <w:tr w:rsidR="00D1307C" w:rsidTr="00E47950">
        <w:trPr>
          <w:trHeight w:hRule="exact" w:val="2137"/>
          <w:jc w:val="center"/>
        </w:trPr>
        <w:tc>
          <w:tcPr>
            <w:tcW w:w="964" w:type="dxa"/>
            <w:vMerge w:val="restart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健康</w:t>
            </w:r>
          </w:p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教育</w:t>
            </w:r>
          </w:p>
        </w:tc>
        <w:tc>
          <w:tcPr>
            <w:tcW w:w="9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M9</w:t>
            </w:r>
          </w:p>
        </w:tc>
        <w:tc>
          <w:tcPr>
            <w:tcW w:w="74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针对本次照护任务，在照护过程中进行注意事项的教育：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教育方式恰当，如讲解与示范相结合；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2.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语言简单易懂，尽量使用生活化语言；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3.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表达准确、逻辑清晰、重点突出。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（</w:t>
            </w:r>
            <w:r>
              <w:rPr>
                <w:rFonts w:ascii="Times New Roman" w:eastAsia="仿宋" w:hAnsi="Times New Roman" w:cs="Times New Roman" w:hint="eastAsia"/>
                <w:bCs/>
                <w:sz w:val="24"/>
              </w:rPr>
              <w:t>不符合一条扣</w:t>
            </w:r>
            <w:r>
              <w:rPr>
                <w:rFonts w:ascii="Times New Roman" w:eastAsia="仿宋" w:hAnsi="Times New Roman" w:cs="Times New Roman" w:hint="eastAsia"/>
                <w:bCs/>
                <w:sz w:val="24"/>
              </w:rPr>
              <w:t>1</w:t>
            </w:r>
            <w:r>
              <w:rPr>
                <w:rFonts w:ascii="Times New Roman" w:eastAsia="仿宋" w:hAnsi="Times New Roman" w:cs="Times New Roman" w:hint="eastAsia"/>
                <w:bCs/>
                <w:sz w:val="24"/>
              </w:rPr>
              <w:t>分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）</w:t>
            </w:r>
          </w:p>
        </w:tc>
      </w:tr>
      <w:tr w:rsidR="00D1307C" w:rsidTr="00E47950">
        <w:trPr>
          <w:trHeight w:hRule="exact" w:val="2845"/>
          <w:jc w:val="center"/>
        </w:trPr>
        <w:tc>
          <w:tcPr>
            <w:tcW w:w="964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M10</w:t>
            </w:r>
          </w:p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74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在照护过程中结合老年人情况开展健康教育，如疾病预防和康复、健康生活方式等；要求如下：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主题和数量合适；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2.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表达方式突出重点，逻辑清晰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 xml:space="preserve"> 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3.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结合主题提出的措施或建议：每个主题不少于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3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条；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4.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语言简单易懂，适合老年人的理解能力；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5.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结合老年人的具体情况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(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如职业、性格、爱好、家庭等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)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。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（不符合一条扣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1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分）</w:t>
            </w:r>
          </w:p>
        </w:tc>
      </w:tr>
      <w:tr w:rsidR="00D1307C" w:rsidTr="00E47950">
        <w:trPr>
          <w:trHeight w:val="1247"/>
          <w:jc w:val="center"/>
        </w:trPr>
        <w:tc>
          <w:tcPr>
            <w:tcW w:w="964" w:type="dxa"/>
            <w:vMerge w:val="restart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lastRenderedPageBreak/>
              <w:t>评价照护效果</w:t>
            </w:r>
          </w:p>
        </w:tc>
        <w:tc>
          <w:tcPr>
            <w:tcW w:w="9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M11</w:t>
            </w:r>
          </w:p>
        </w:tc>
        <w:tc>
          <w:tcPr>
            <w:tcW w:w="74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询问老年人有无其他需求、是否满意（反馈），整理各项物品。</w:t>
            </w:r>
          </w:p>
        </w:tc>
      </w:tr>
      <w:tr w:rsidR="00D1307C" w:rsidTr="00E47950">
        <w:trPr>
          <w:trHeight w:val="1247"/>
          <w:jc w:val="center"/>
        </w:trPr>
        <w:tc>
          <w:tcPr>
            <w:tcW w:w="964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M12</w:t>
            </w:r>
          </w:p>
        </w:tc>
        <w:tc>
          <w:tcPr>
            <w:tcW w:w="74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记录排查时间、数值及各项问询结果，如发现异常，及时报告。</w:t>
            </w:r>
          </w:p>
        </w:tc>
      </w:tr>
      <w:tr w:rsidR="00D1307C" w:rsidTr="00E47950">
        <w:trPr>
          <w:trHeight w:val="1247"/>
          <w:jc w:val="center"/>
        </w:trPr>
        <w:tc>
          <w:tcPr>
            <w:tcW w:w="964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M13</w:t>
            </w:r>
          </w:p>
        </w:tc>
        <w:tc>
          <w:tcPr>
            <w:tcW w:w="74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遵守</w:t>
            </w:r>
            <w:r>
              <w:rPr>
                <w:rFonts w:ascii="Times New Roman" w:eastAsia="仿宋" w:hAnsi="Times New Roman" w:cs="Times New Roman" w:hint="eastAsia"/>
                <w:bCs/>
                <w:sz w:val="24"/>
              </w:rPr>
              <w:t>感染防控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和管理要求，包括废弃物处理、个人防护及手卫生等。</w:t>
            </w:r>
          </w:p>
        </w:tc>
      </w:tr>
      <w:tr w:rsidR="00D1307C" w:rsidTr="00E47950">
        <w:trPr>
          <w:trHeight w:val="1247"/>
          <w:jc w:val="center"/>
        </w:trPr>
        <w:tc>
          <w:tcPr>
            <w:tcW w:w="964" w:type="dxa"/>
            <w:vMerge w:val="restart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对选手综合评价</w:t>
            </w:r>
          </w:p>
        </w:tc>
        <w:tc>
          <w:tcPr>
            <w:tcW w:w="9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J1</w:t>
            </w:r>
          </w:p>
        </w:tc>
        <w:tc>
          <w:tcPr>
            <w:tcW w:w="74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操作过程中的安全性：操作流畅、安全、规范，过程中未出现致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老年人于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危险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环境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的操作动作或行为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。</w:t>
            </w:r>
          </w:p>
        </w:tc>
      </w:tr>
      <w:tr w:rsidR="00D1307C" w:rsidTr="00E47950">
        <w:trPr>
          <w:trHeight w:val="1247"/>
          <w:jc w:val="center"/>
        </w:trPr>
        <w:tc>
          <w:tcPr>
            <w:tcW w:w="964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J2</w:t>
            </w:r>
          </w:p>
        </w:tc>
        <w:tc>
          <w:tcPr>
            <w:tcW w:w="74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沟通力：顺畅自然、有效沟通，表达信息方式符合老年人社会文化背景，能正确理解老年人反馈的信息，避免盲目否定或其他语言暴力。</w:t>
            </w:r>
          </w:p>
        </w:tc>
      </w:tr>
      <w:tr w:rsidR="00D1307C" w:rsidTr="00E47950">
        <w:trPr>
          <w:trHeight w:val="1247"/>
          <w:jc w:val="center"/>
        </w:trPr>
        <w:tc>
          <w:tcPr>
            <w:tcW w:w="964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J3</w:t>
            </w:r>
          </w:p>
        </w:tc>
        <w:tc>
          <w:tcPr>
            <w:tcW w:w="74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创新性：能综合应用传统技艺、先进新技术等为老年人提供所需的照护措施，解决老年人问题，促进老年人的健康和幸福感。</w:t>
            </w:r>
          </w:p>
        </w:tc>
      </w:tr>
      <w:tr w:rsidR="00D1307C" w:rsidTr="00E47950">
        <w:trPr>
          <w:trHeight w:val="1247"/>
          <w:jc w:val="center"/>
        </w:trPr>
        <w:tc>
          <w:tcPr>
            <w:tcW w:w="964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J4</w:t>
            </w:r>
          </w:p>
        </w:tc>
        <w:tc>
          <w:tcPr>
            <w:tcW w:w="74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职业防护：做好自身职业防护，能运用节力原则，妥善利用力的杠杆作用，调整重心，减少摩擦力，利用惯性等方法。</w:t>
            </w:r>
          </w:p>
        </w:tc>
      </w:tr>
      <w:tr w:rsidR="00D1307C" w:rsidTr="00E47950">
        <w:trPr>
          <w:trHeight w:val="1247"/>
          <w:jc w:val="center"/>
        </w:trPr>
        <w:tc>
          <w:tcPr>
            <w:tcW w:w="964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J5</w:t>
            </w:r>
          </w:p>
        </w:tc>
        <w:tc>
          <w:tcPr>
            <w:tcW w:w="74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人文关怀：能及时关注到老年人各方面变化，能针对老年人的心理和情绪做出恰当的反应，给予支持，例如不可急躁等；言行举止有尊老、敬老、爱老、护老的意识。</w:t>
            </w:r>
          </w:p>
        </w:tc>
      </w:tr>
      <w:tr w:rsidR="00D1307C" w:rsidTr="00E47950">
        <w:trPr>
          <w:trHeight w:val="1247"/>
          <w:jc w:val="center"/>
        </w:trPr>
        <w:tc>
          <w:tcPr>
            <w:tcW w:w="964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J6</w:t>
            </w:r>
          </w:p>
        </w:tc>
        <w:tc>
          <w:tcPr>
            <w:tcW w:w="74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鼓励：利用语言和非语言方式鼓励老年人参与照护，加强自我管理，发挥残存功能，提升自理能力。</w:t>
            </w:r>
          </w:p>
        </w:tc>
      </w:tr>
      <w:tr w:rsidR="00D1307C" w:rsidTr="00E47950">
        <w:trPr>
          <w:trHeight w:val="1247"/>
          <w:jc w:val="center"/>
        </w:trPr>
        <w:tc>
          <w:tcPr>
            <w:tcW w:w="964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J7</w:t>
            </w:r>
          </w:p>
        </w:tc>
        <w:tc>
          <w:tcPr>
            <w:tcW w:w="74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灵活性：对临场突发状况能快速应变，根据老年人及现场条件灵活机动实施照护，具有很强的解决问题的能力。</w:t>
            </w:r>
          </w:p>
        </w:tc>
      </w:tr>
    </w:tbl>
    <w:p w:rsidR="00D1307C" w:rsidRDefault="00D1307C" w:rsidP="00D1307C">
      <w:pPr>
        <w:adjustRightInd w:val="0"/>
        <w:snapToGrid w:val="0"/>
        <w:rPr>
          <w:rFonts w:ascii="Times New Roman" w:eastAsia="仿宋" w:hAnsi="Times New Roman" w:cs="Times New Roman"/>
          <w:bCs/>
          <w:sz w:val="24"/>
        </w:rPr>
      </w:pPr>
    </w:p>
    <w:p w:rsidR="00D1307C" w:rsidRDefault="00D1307C" w:rsidP="00D1307C">
      <w:pPr>
        <w:adjustRightInd w:val="0"/>
        <w:snapToGrid w:val="0"/>
        <w:rPr>
          <w:rFonts w:ascii="Times New Roman" w:eastAsia="仿宋" w:hAnsi="Times New Roman" w:cs="Times New Roman"/>
          <w:bCs/>
          <w:sz w:val="24"/>
        </w:rPr>
      </w:pPr>
      <w:r>
        <w:rPr>
          <w:rFonts w:ascii="Times New Roman" w:eastAsia="仿宋" w:hAnsi="Times New Roman" w:cs="Times New Roman"/>
          <w:bCs/>
          <w:sz w:val="24"/>
        </w:rPr>
        <w:br w:type="page"/>
      </w:r>
    </w:p>
    <w:p w:rsidR="00D1307C" w:rsidRDefault="00D1307C" w:rsidP="00D1307C">
      <w:pPr>
        <w:pStyle w:val="2"/>
        <w:rPr>
          <w:rFonts w:ascii="Times New Roman" w:eastAsia="方正楷体_GBK" w:hAnsi="Times New Roman" w:cs="Times New Roman"/>
          <w:szCs w:val="32"/>
        </w:rPr>
      </w:pPr>
      <w:bookmarkStart w:id="15" w:name="_Toc24054"/>
      <w:bookmarkStart w:id="16" w:name="_Toc25000"/>
      <w:bookmarkStart w:id="17" w:name="_Toc4872"/>
      <w:bookmarkStart w:id="18" w:name="_Toc25846"/>
      <w:bookmarkStart w:id="19" w:name="_Toc28929"/>
      <w:r>
        <w:rPr>
          <w:rFonts w:ascii="Times New Roman" w:eastAsia="方正楷体_GBK" w:hAnsi="Times New Roman" w:cs="Times New Roman"/>
          <w:szCs w:val="32"/>
        </w:rPr>
        <w:lastRenderedPageBreak/>
        <w:t>（四）为老年人环境消毒配制消毒液</w:t>
      </w:r>
      <w:bookmarkEnd w:id="15"/>
      <w:bookmarkEnd w:id="16"/>
      <w:bookmarkEnd w:id="17"/>
      <w:bookmarkEnd w:id="18"/>
      <w:bookmarkEnd w:id="19"/>
    </w:p>
    <w:tbl>
      <w:tblPr>
        <w:tblW w:w="894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7"/>
        <w:gridCol w:w="915"/>
        <w:gridCol w:w="7100"/>
      </w:tblGrid>
      <w:tr w:rsidR="00D1307C" w:rsidTr="00E47950">
        <w:trPr>
          <w:trHeight w:val="693"/>
          <w:jc w:val="center"/>
        </w:trPr>
        <w:tc>
          <w:tcPr>
            <w:tcW w:w="927" w:type="dxa"/>
            <w:shd w:val="clear" w:color="auto" w:fill="FFFFFF"/>
            <w:vAlign w:val="center"/>
          </w:tcPr>
          <w:p w:rsidR="00D1307C" w:rsidRDefault="00D1307C" w:rsidP="00E47950">
            <w:pPr>
              <w:snapToGrid w:val="0"/>
              <w:spacing w:line="560" w:lineRule="exact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</w:pPr>
            <w:r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  <w:t>项目</w:t>
            </w:r>
          </w:p>
        </w:tc>
        <w:tc>
          <w:tcPr>
            <w:tcW w:w="915" w:type="dxa"/>
            <w:shd w:val="clear" w:color="auto" w:fill="FFFFFF"/>
            <w:vAlign w:val="center"/>
          </w:tcPr>
          <w:p w:rsidR="00D1307C" w:rsidRDefault="00D1307C" w:rsidP="00E47950">
            <w:pPr>
              <w:snapToGrid w:val="0"/>
              <w:spacing w:line="560" w:lineRule="exact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</w:pPr>
            <w:r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  <w:t>类型</w:t>
            </w:r>
          </w:p>
        </w:tc>
        <w:tc>
          <w:tcPr>
            <w:tcW w:w="7100" w:type="dxa"/>
            <w:shd w:val="clear" w:color="auto" w:fill="FFFFFF"/>
            <w:vAlign w:val="center"/>
          </w:tcPr>
          <w:p w:rsidR="00D1307C" w:rsidRDefault="00D1307C" w:rsidP="00E47950">
            <w:pPr>
              <w:snapToGrid w:val="0"/>
              <w:spacing w:line="560" w:lineRule="exact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</w:pPr>
            <w:r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  <w:t>实操技能操作要求</w:t>
            </w:r>
          </w:p>
        </w:tc>
      </w:tr>
      <w:tr w:rsidR="00D1307C" w:rsidTr="00E47950">
        <w:trPr>
          <w:trHeight w:hRule="exact" w:val="868"/>
          <w:jc w:val="center"/>
        </w:trPr>
        <w:tc>
          <w:tcPr>
            <w:tcW w:w="927" w:type="dxa"/>
            <w:vMerge w:val="restart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工作</w:t>
            </w:r>
          </w:p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准备</w:t>
            </w:r>
          </w:p>
        </w:tc>
        <w:tc>
          <w:tcPr>
            <w:tcW w:w="915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M1</w:t>
            </w:r>
          </w:p>
        </w:tc>
        <w:tc>
          <w:tcPr>
            <w:tcW w:w="710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口头汇报：简述情境、老年人照护问题和任务等。</w:t>
            </w:r>
          </w:p>
        </w:tc>
      </w:tr>
      <w:tr w:rsidR="00D1307C" w:rsidTr="00E47950">
        <w:trPr>
          <w:trHeight w:hRule="exact" w:val="4138"/>
          <w:jc w:val="center"/>
        </w:trPr>
        <w:tc>
          <w:tcPr>
            <w:tcW w:w="927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15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M2</w:t>
            </w:r>
          </w:p>
        </w:tc>
        <w:tc>
          <w:tcPr>
            <w:tcW w:w="710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以下项目在整个操作过程中予以评估，不需要口头汇报：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物品准备齐全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--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操作过程不缺用物、能满足完成整个操作，性能完好（每遗漏一项关键物品扣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0.5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分，直至扣完）；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2.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操作过程中关注环境准备情况，包括温、湿度适宜，光线明亮，空气清新（以检查、指向性动作或沟通交流方式进行）（每遗漏一项关键要素扣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0.5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分，直至扣完）；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3.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操作过程中注意老年人准备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--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老年人状态良好，可以配合操作（以沟通交流方式进行）；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4.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做好个人准备：操作过程中裁判观察着装、装饰等，符合规范（每项准备不符合扣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0.5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分）；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注：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如竞赛时间较短或不适用时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，根据情境将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分值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调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整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到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“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关键操作技能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”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部分。</w:t>
            </w:r>
          </w:p>
        </w:tc>
      </w:tr>
      <w:tr w:rsidR="00D1307C" w:rsidTr="00E47950">
        <w:trPr>
          <w:trHeight w:hRule="exact" w:val="1652"/>
          <w:jc w:val="center"/>
        </w:trPr>
        <w:tc>
          <w:tcPr>
            <w:tcW w:w="927" w:type="dxa"/>
            <w:vMerge w:val="restart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沟通</w:t>
            </w:r>
          </w:p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解释</w:t>
            </w:r>
          </w:p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评估</w:t>
            </w:r>
          </w:p>
        </w:tc>
        <w:tc>
          <w:tcPr>
            <w:tcW w:w="915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M3</w:t>
            </w:r>
          </w:p>
        </w:tc>
        <w:tc>
          <w:tcPr>
            <w:tcW w:w="710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问好、自我介绍、友好微笑、称呼恰当、举止得体、礼貌用语，选择合适话题，自然开启话题等；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注：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如竞赛时间较短或不适用时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，根据情境将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分值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调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整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到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“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关键操作技能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”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部分。</w:t>
            </w:r>
          </w:p>
        </w:tc>
      </w:tr>
      <w:tr w:rsidR="00D1307C" w:rsidTr="00E47950">
        <w:trPr>
          <w:trHeight w:hRule="exact" w:val="1272"/>
          <w:jc w:val="center"/>
        </w:trPr>
        <w:tc>
          <w:tcPr>
            <w:tcW w:w="927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15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M4</w:t>
            </w:r>
          </w:p>
        </w:tc>
        <w:tc>
          <w:tcPr>
            <w:tcW w:w="710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采用有效方法核对照护对象基本信息；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注：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如竞赛时间较短或不适用时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，根据情境将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分值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调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整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到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“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关键操作技能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”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部分。</w:t>
            </w:r>
          </w:p>
        </w:tc>
      </w:tr>
      <w:tr w:rsidR="00D1307C" w:rsidTr="00E47950">
        <w:trPr>
          <w:trHeight w:hRule="exact" w:val="2085"/>
          <w:jc w:val="center"/>
        </w:trPr>
        <w:tc>
          <w:tcPr>
            <w:tcW w:w="927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15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M5</w:t>
            </w:r>
          </w:p>
        </w:tc>
        <w:tc>
          <w:tcPr>
            <w:tcW w:w="710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对老年人进行综合评估：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全身情况（如精神状态、饮食、二便、睡眠等）；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2.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局部情况（如肌力、肢体活动度、皮肤情况等）；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3.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特殊情况（针对本情境可能存在的情况）；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注：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如竞赛时间较短或不适用时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，根据情境将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分值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调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整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到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“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关键操作技能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”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部分。</w:t>
            </w:r>
          </w:p>
        </w:tc>
      </w:tr>
      <w:tr w:rsidR="00D1307C" w:rsidTr="00E47950">
        <w:trPr>
          <w:trHeight w:hRule="exact" w:val="2027"/>
          <w:jc w:val="center"/>
        </w:trPr>
        <w:tc>
          <w:tcPr>
            <w:tcW w:w="927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15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M6</w:t>
            </w:r>
          </w:p>
        </w:tc>
        <w:tc>
          <w:tcPr>
            <w:tcW w:w="710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为老年人介绍照护任务、任务目的、操作时间、关键步骤；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2.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介绍需要老年人注意和（或）配合的内容；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3.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询问老年人对沟通解释过程是否存在疑问，并且愿意配合；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注：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如竞赛时间较短或不适用时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，根据情境将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分值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调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整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到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“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关键操作技能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”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部分。</w:t>
            </w:r>
          </w:p>
        </w:tc>
      </w:tr>
      <w:tr w:rsidR="00D1307C" w:rsidTr="00E47950">
        <w:trPr>
          <w:trHeight w:hRule="exact" w:val="1894"/>
          <w:jc w:val="center"/>
        </w:trPr>
        <w:tc>
          <w:tcPr>
            <w:tcW w:w="927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15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M7</w:t>
            </w:r>
          </w:p>
        </w:tc>
        <w:tc>
          <w:tcPr>
            <w:tcW w:w="710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询问老年人有无其他需求，环境和体位等是否舒适，询问老年人是否可以开始操作；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注：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如竞赛时间较短或不适用时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，根据情境将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分值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调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整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到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“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关键操作技能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”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部分。</w:t>
            </w:r>
          </w:p>
        </w:tc>
      </w:tr>
      <w:tr w:rsidR="00D1307C" w:rsidTr="00E47950">
        <w:trPr>
          <w:trHeight w:hRule="exact" w:val="4458"/>
          <w:jc w:val="center"/>
        </w:trPr>
        <w:tc>
          <w:tcPr>
            <w:tcW w:w="92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关键操作技能</w:t>
            </w:r>
          </w:p>
        </w:tc>
        <w:tc>
          <w:tcPr>
            <w:tcW w:w="915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M8</w:t>
            </w:r>
          </w:p>
        </w:tc>
        <w:tc>
          <w:tcPr>
            <w:tcW w:w="710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核对所需配制消毒剂的浓度、有效期、用途及注意事项；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2.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计算出消毒片剂与水的配制比例；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3.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检查含氯消毒片剂是否在有效期内；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4.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选择合适的配置容器；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5.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准备配制所需用水量（量杯测量）；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6.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操作前再次核对配置所用的消毒片剂；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7.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将合适数量的含氯消毒剂放入适量水中；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8.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等药片充分溶解，搅拌均匀；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9.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用测氯试纸检测有效浓度；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10.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将配置好的消毒液保存在密闭容器内，盖上桶盖；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11.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在桶盖上注明消毒液名称、浓度及配制时间；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12.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置于阴凉、干燥、通风、安全的地方备用。</w:t>
            </w:r>
          </w:p>
        </w:tc>
      </w:tr>
      <w:tr w:rsidR="00D1307C" w:rsidTr="00E47950">
        <w:trPr>
          <w:trHeight w:hRule="exact" w:val="2966"/>
          <w:jc w:val="center"/>
        </w:trPr>
        <w:tc>
          <w:tcPr>
            <w:tcW w:w="927" w:type="dxa"/>
            <w:vMerge w:val="restart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健康</w:t>
            </w:r>
          </w:p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教育</w:t>
            </w:r>
          </w:p>
        </w:tc>
        <w:tc>
          <w:tcPr>
            <w:tcW w:w="915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M9</w:t>
            </w:r>
          </w:p>
        </w:tc>
        <w:tc>
          <w:tcPr>
            <w:tcW w:w="710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针对本次照护任务，在照护过程中进行注意事项的教育：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教育方式恰当，如讲解与示范相结合；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2.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语言简单易懂，尽量使用生活化语言；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3.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表达准确、逻辑清晰、重点突出；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（</w:t>
            </w:r>
            <w:r>
              <w:rPr>
                <w:rFonts w:ascii="Times New Roman" w:eastAsia="仿宋" w:hAnsi="Times New Roman" w:cs="Times New Roman" w:hint="eastAsia"/>
                <w:bCs/>
                <w:sz w:val="24"/>
              </w:rPr>
              <w:t>不符合一条扣</w:t>
            </w:r>
            <w:r>
              <w:rPr>
                <w:rFonts w:ascii="Times New Roman" w:eastAsia="仿宋" w:hAnsi="Times New Roman" w:cs="Times New Roman" w:hint="eastAsia"/>
                <w:bCs/>
                <w:sz w:val="24"/>
              </w:rPr>
              <w:t>1</w:t>
            </w:r>
            <w:r>
              <w:rPr>
                <w:rFonts w:ascii="Times New Roman" w:eastAsia="仿宋" w:hAnsi="Times New Roman" w:cs="Times New Roman" w:hint="eastAsia"/>
                <w:bCs/>
                <w:sz w:val="24"/>
              </w:rPr>
              <w:t>分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）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注：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如竞赛时间较短或不适用时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，根据情境将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分值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调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整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到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“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关键操作技能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”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部分。</w:t>
            </w:r>
          </w:p>
        </w:tc>
      </w:tr>
      <w:tr w:rsidR="00D1307C" w:rsidTr="00E47950">
        <w:trPr>
          <w:trHeight w:hRule="exact" w:val="3986"/>
          <w:jc w:val="center"/>
        </w:trPr>
        <w:tc>
          <w:tcPr>
            <w:tcW w:w="927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15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M10</w:t>
            </w:r>
          </w:p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710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在照护过程中结合老年人情况开展健康教育，如疾病预防和康复、健康生活方式等；要求如下：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主题和数量合适；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2.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表达方式突出重点，逻辑清晰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 xml:space="preserve"> 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3.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结合主题提出的措施或建议：每个主题不少于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3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条；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4.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语言简单易懂，适合老年人的理解能力；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5.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结合老年人的具体情况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(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如职业、性格、爱好、家庭等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)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（不符合一条扣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1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分）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注：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如竞赛时间较短或不适用时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，根据情境将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分值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调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整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到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“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关键操作技能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”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部分。</w:t>
            </w:r>
          </w:p>
        </w:tc>
      </w:tr>
      <w:tr w:rsidR="00D1307C" w:rsidTr="00E47950">
        <w:trPr>
          <w:trHeight w:hRule="exact" w:val="775"/>
          <w:jc w:val="center"/>
        </w:trPr>
        <w:tc>
          <w:tcPr>
            <w:tcW w:w="927" w:type="dxa"/>
            <w:vMerge w:val="restart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lastRenderedPageBreak/>
              <w:t>评价照护效果</w:t>
            </w:r>
          </w:p>
        </w:tc>
        <w:tc>
          <w:tcPr>
            <w:tcW w:w="915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M11</w:t>
            </w:r>
          </w:p>
        </w:tc>
        <w:tc>
          <w:tcPr>
            <w:tcW w:w="710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询问老年人有无其他需求、是否满意（反馈），整理各项物品。</w:t>
            </w:r>
          </w:p>
        </w:tc>
      </w:tr>
      <w:tr w:rsidR="00D1307C" w:rsidTr="00E47950">
        <w:trPr>
          <w:trHeight w:hRule="exact" w:val="689"/>
          <w:jc w:val="center"/>
        </w:trPr>
        <w:tc>
          <w:tcPr>
            <w:tcW w:w="927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15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M12</w:t>
            </w:r>
          </w:p>
        </w:tc>
        <w:tc>
          <w:tcPr>
            <w:tcW w:w="710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记录消毒液名称、浓度及配制时间。</w:t>
            </w:r>
          </w:p>
        </w:tc>
      </w:tr>
      <w:tr w:rsidR="00D1307C" w:rsidTr="00E47950">
        <w:trPr>
          <w:trHeight w:hRule="exact" w:val="749"/>
          <w:jc w:val="center"/>
        </w:trPr>
        <w:tc>
          <w:tcPr>
            <w:tcW w:w="927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15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M13</w:t>
            </w:r>
          </w:p>
        </w:tc>
        <w:tc>
          <w:tcPr>
            <w:tcW w:w="710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遵守</w:t>
            </w:r>
            <w:r>
              <w:rPr>
                <w:rFonts w:ascii="Times New Roman" w:eastAsia="仿宋" w:hAnsi="Times New Roman" w:cs="Times New Roman" w:hint="eastAsia"/>
                <w:bCs/>
                <w:sz w:val="24"/>
              </w:rPr>
              <w:t>感染防控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和管理要求，包括废弃物处理、个人防护及手卫生等。</w:t>
            </w:r>
          </w:p>
        </w:tc>
      </w:tr>
      <w:tr w:rsidR="00D1307C" w:rsidTr="00E47950">
        <w:trPr>
          <w:trHeight w:hRule="exact" w:val="1167"/>
          <w:jc w:val="center"/>
        </w:trPr>
        <w:tc>
          <w:tcPr>
            <w:tcW w:w="927" w:type="dxa"/>
            <w:vMerge w:val="restart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对选手综合评价</w:t>
            </w:r>
          </w:p>
        </w:tc>
        <w:tc>
          <w:tcPr>
            <w:tcW w:w="915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J1</w:t>
            </w:r>
          </w:p>
        </w:tc>
        <w:tc>
          <w:tcPr>
            <w:tcW w:w="710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操作过程中的安全性：操作流畅、安全、规范，过程中未出现致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老年人于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危险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环境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的操作动作或行为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。</w:t>
            </w:r>
          </w:p>
        </w:tc>
      </w:tr>
      <w:tr w:rsidR="00D1307C" w:rsidTr="00E47950">
        <w:trPr>
          <w:trHeight w:hRule="exact" w:val="1856"/>
          <w:jc w:val="center"/>
        </w:trPr>
        <w:tc>
          <w:tcPr>
            <w:tcW w:w="927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15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J2</w:t>
            </w:r>
          </w:p>
        </w:tc>
        <w:tc>
          <w:tcPr>
            <w:tcW w:w="710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沟通力：顺畅自然、有效沟通，表达信息方式符合老年人社会文化背景，能正确理解老年人反馈的信息，避免盲目否定或其他语言暴力；</w:t>
            </w:r>
          </w:p>
        </w:tc>
      </w:tr>
      <w:tr w:rsidR="00D1307C" w:rsidTr="00E47950">
        <w:trPr>
          <w:trHeight w:hRule="exact" w:val="1237"/>
          <w:jc w:val="center"/>
        </w:trPr>
        <w:tc>
          <w:tcPr>
            <w:tcW w:w="927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15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J3</w:t>
            </w:r>
          </w:p>
        </w:tc>
        <w:tc>
          <w:tcPr>
            <w:tcW w:w="710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创新性：能综合应用传统技艺、先进新技术等为老年人提供所需的照护措施，解决老年人问题，促进老年人的健康和幸福感。</w:t>
            </w:r>
          </w:p>
        </w:tc>
      </w:tr>
      <w:tr w:rsidR="00D1307C" w:rsidTr="00E47950">
        <w:trPr>
          <w:trHeight w:hRule="exact" w:val="1301"/>
          <w:jc w:val="center"/>
        </w:trPr>
        <w:tc>
          <w:tcPr>
            <w:tcW w:w="927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15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J4</w:t>
            </w:r>
          </w:p>
        </w:tc>
        <w:tc>
          <w:tcPr>
            <w:tcW w:w="710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职业防护：做好自身职业防护，能运用节力原则，妥善利用力的杠杆作用，调整重心，减少摩擦力，利用惯性等方法。</w:t>
            </w:r>
          </w:p>
        </w:tc>
      </w:tr>
      <w:tr w:rsidR="00D1307C" w:rsidTr="00E47950">
        <w:trPr>
          <w:trHeight w:hRule="exact" w:val="1831"/>
          <w:jc w:val="center"/>
        </w:trPr>
        <w:tc>
          <w:tcPr>
            <w:tcW w:w="927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15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J5</w:t>
            </w:r>
          </w:p>
        </w:tc>
        <w:tc>
          <w:tcPr>
            <w:tcW w:w="710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人文关怀：能及时关注到老年人各方面变化，能针对老年人的心理和情绪做出恰当的反应，给予支持，例如不可急躁等；言行举止有尊老、敬老、爱老、护老的意识</w:t>
            </w:r>
            <w:r>
              <w:rPr>
                <w:rFonts w:ascii="Times New Roman" w:eastAsia="仿宋" w:hAnsi="Times New Roman" w:cs="Times New Roman" w:hint="eastAsia"/>
                <w:bCs/>
                <w:sz w:val="24"/>
              </w:rPr>
              <w:t>。</w:t>
            </w:r>
          </w:p>
        </w:tc>
      </w:tr>
      <w:tr w:rsidR="00D1307C" w:rsidTr="00E47950">
        <w:trPr>
          <w:trHeight w:hRule="exact" w:val="1559"/>
          <w:jc w:val="center"/>
        </w:trPr>
        <w:tc>
          <w:tcPr>
            <w:tcW w:w="927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15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J6</w:t>
            </w:r>
          </w:p>
        </w:tc>
        <w:tc>
          <w:tcPr>
            <w:tcW w:w="710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鼓励：利用语言和非语言方式鼓励老年人参与照护，加强自我管理，发挥残存功能，提升自理能力</w:t>
            </w:r>
            <w:r>
              <w:rPr>
                <w:rFonts w:ascii="Times New Roman" w:eastAsia="仿宋" w:hAnsi="Times New Roman" w:cs="Times New Roman" w:hint="eastAsia"/>
                <w:bCs/>
                <w:sz w:val="24"/>
              </w:rPr>
              <w:t>。</w:t>
            </w:r>
          </w:p>
        </w:tc>
      </w:tr>
      <w:tr w:rsidR="00D1307C" w:rsidTr="00E47950">
        <w:trPr>
          <w:trHeight w:hRule="exact" w:val="1184"/>
          <w:jc w:val="center"/>
        </w:trPr>
        <w:tc>
          <w:tcPr>
            <w:tcW w:w="927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915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J7</w:t>
            </w:r>
          </w:p>
        </w:tc>
        <w:tc>
          <w:tcPr>
            <w:tcW w:w="710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灵活性：对临场突发状况能快速应变，根据老年人及现场条件灵活机动实施照护，具有很强的解决问题的能力。</w:t>
            </w:r>
          </w:p>
        </w:tc>
      </w:tr>
    </w:tbl>
    <w:p w:rsidR="00D1307C" w:rsidRDefault="00D1307C" w:rsidP="00D1307C">
      <w:pPr>
        <w:adjustRightInd w:val="0"/>
        <w:snapToGrid w:val="0"/>
        <w:rPr>
          <w:rFonts w:ascii="Times New Roman" w:eastAsia="仿宋" w:hAnsi="Times New Roman" w:cs="Times New Roman"/>
          <w:bCs/>
          <w:sz w:val="24"/>
        </w:rPr>
      </w:pPr>
    </w:p>
    <w:p w:rsidR="00D1307C" w:rsidRDefault="00D1307C" w:rsidP="00D1307C">
      <w:pPr>
        <w:adjustRightInd w:val="0"/>
        <w:snapToGrid w:val="0"/>
        <w:rPr>
          <w:rFonts w:ascii="Times New Roman" w:eastAsia="仿宋" w:hAnsi="Times New Roman" w:cs="Times New Roman"/>
          <w:bCs/>
          <w:sz w:val="24"/>
        </w:rPr>
      </w:pPr>
      <w:r>
        <w:rPr>
          <w:rFonts w:ascii="Times New Roman" w:eastAsia="仿宋" w:hAnsi="Times New Roman" w:cs="Times New Roman"/>
          <w:bCs/>
          <w:sz w:val="24"/>
        </w:rPr>
        <w:br w:type="page"/>
      </w:r>
    </w:p>
    <w:p w:rsidR="00D1307C" w:rsidRDefault="00D1307C" w:rsidP="00D1307C">
      <w:pPr>
        <w:pStyle w:val="2"/>
        <w:rPr>
          <w:rFonts w:ascii="Times New Roman" w:eastAsia="方正楷体_GBK" w:hAnsi="Times New Roman" w:cs="Times New Roman"/>
          <w:szCs w:val="32"/>
        </w:rPr>
      </w:pPr>
      <w:bookmarkStart w:id="20" w:name="_Toc22499"/>
      <w:bookmarkStart w:id="21" w:name="_Toc7836"/>
      <w:bookmarkStart w:id="22" w:name="_Toc31298"/>
      <w:bookmarkStart w:id="23" w:name="_Toc19253"/>
      <w:bookmarkStart w:id="24" w:name="_Toc23568"/>
      <w:r>
        <w:rPr>
          <w:rFonts w:ascii="Times New Roman" w:eastAsia="方正楷体_GBK" w:hAnsi="Times New Roman" w:cs="Times New Roman"/>
          <w:szCs w:val="32"/>
        </w:rPr>
        <w:lastRenderedPageBreak/>
        <w:t>（五）为老年人环境及物品进行清洁</w:t>
      </w:r>
      <w:bookmarkEnd w:id="20"/>
      <w:r>
        <w:rPr>
          <w:rFonts w:ascii="Times New Roman" w:eastAsia="方正楷体_GBK" w:hAnsi="Times New Roman" w:cs="Times New Roman"/>
          <w:szCs w:val="32"/>
        </w:rPr>
        <w:t>消毒</w:t>
      </w:r>
      <w:bookmarkEnd w:id="21"/>
      <w:bookmarkEnd w:id="22"/>
      <w:bookmarkEnd w:id="23"/>
      <w:bookmarkEnd w:id="24"/>
    </w:p>
    <w:tbl>
      <w:tblPr>
        <w:tblW w:w="93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4"/>
        <w:gridCol w:w="1020"/>
        <w:gridCol w:w="7274"/>
      </w:tblGrid>
      <w:tr w:rsidR="00D1307C" w:rsidTr="00E47950">
        <w:trPr>
          <w:trHeight w:val="693"/>
          <w:jc w:val="center"/>
        </w:trPr>
        <w:tc>
          <w:tcPr>
            <w:tcW w:w="1024" w:type="dxa"/>
            <w:shd w:val="clear" w:color="auto" w:fill="FFFFFF"/>
            <w:vAlign w:val="center"/>
          </w:tcPr>
          <w:p w:rsidR="00D1307C" w:rsidRDefault="00D1307C" w:rsidP="00E47950">
            <w:pPr>
              <w:snapToGrid w:val="0"/>
              <w:spacing w:line="560" w:lineRule="exact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</w:pPr>
            <w:r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  <w:t>项目</w:t>
            </w:r>
          </w:p>
        </w:tc>
        <w:tc>
          <w:tcPr>
            <w:tcW w:w="1020" w:type="dxa"/>
            <w:shd w:val="clear" w:color="auto" w:fill="FFFFFF"/>
            <w:vAlign w:val="center"/>
          </w:tcPr>
          <w:p w:rsidR="00D1307C" w:rsidRDefault="00D1307C" w:rsidP="00E47950">
            <w:pPr>
              <w:snapToGrid w:val="0"/>
              <w:spacing w:line="560" w:lineRule="exact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</w:pPr>
            <w:r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  <w:t>类型</w:t>
            </w:r>
          </w:p>
        </w:tc>
        <w:tc>
          <w:tcPr>
            <w:tcW w:w="7274" w:type="dxa"/>
            <w:shd w:val="clear" w:color="auto" w:fill="FFFFFF"/>
            <w:vAlign w:val="center"/>
          </w:tcPr>
          <w:p w:rsidR="00D1307C" w:rsidRDefault="00D1307C" w:rsidP="00E47950">
            <w:pPr>
              <w:snapToGrid w:val="0"/>
              <w:spacing w:line="560" w:lineRule="exact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</w:pPr>
            <w:r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  <w:t>实操技能操作要求</w:t>
            </w:r>
          </w:p>
        </w:tc>
      </w:tr>
      <w:tr w:rsidR="00D1307C" w:rsidTr="00E47950">
        <w:trPr>
          <w:trHeight w:hRule="exact" w:val="563"/>
          <w:jc w:val="center"/>
        </w:trPr>
        <w:tc>
          <w:tcPr>
            <w:tcW w:w="1024" w:type="dxa"/>
            <w:vMerge w:val="restart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工作</w:t>
            </w:r>
          </w:p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准备</w:t>
            </w:r>
          </w:p>
        </w:tc>
        <w:tc>
          <w:tcPr>
            <w:tcW w:w="102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M1</w:t>
            </w:r>
          </w:p>
        </w:tc>
        <w:tc>
          <w:tcPr>
            <w:tcW w:w="7274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口头汇报：简述情境、老年人照护问题和任务等。</w:t>
            </w:r>
          </w:p>
        </w:tc>
      </w:tr>
      <w:tr w:rsidR="00D1307C" w:rsidTr="00E47950">
        <w:trPr>
          <w:trHeight w:hRule="exact" w:val="3565"/>
          <w:jc w:val="center"/>
        </w:trPr>
        <w:tc>
          <w:tcPr>
            <w:tcW w:w="1024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102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M2</w:t>
            </w:r>
          </w:p>
        </w:tc>
        <w:tc>
          <w:tcPr>
            <w:tcW w:w="7274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以下项目在整个操作过程中予以评估，不需要口头汇报：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物品准备齐全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--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操作过程不缺用物、能满足完成整个操作，性能完好（每遗漏一项关键物品扣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0.5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分，直至扣完）；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2.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操作过程中关注环境准备情况，包括温、湿度适宜，光线明亮，空气清新（以检查、指向性动作或沟通交流方式进行）（每遗漏一项关键要素扣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0.5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分，直至扣完）；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3.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操作过程中注意老年人准备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--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老年人状态良好，可以配合操作（以沟通交流方式进行）（每项内容不全扣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0.5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分）；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4.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做好个人准备：操作过程中裁判观察着装、装饰等，符合规范佩戴帽子、口罩及手套（每项准备不符合扣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0.5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分）。</w:t>
            </w:r>
          </w:p>
        </w:tc>
      </w:tr>
      <w:tr w:rsidR="00D1307C" w:rsidTr="00E47950">
        <w:trPr>
          <w:trHeight w:hRule="exact" w:val="1323"/>
          <w:jc w:val="center"/>
        </w:trPr>
        <w:tc>
          <w:tcPr>
            <w:tcW w:w="1024" w:type="dxa"/>
            <w:vMerge w:val="restart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沟通</w:t>
            </w:r>
          </w:p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解释</w:t>
            </w:r>
          </w:p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评估</w:t>
            </w:r>
          </w:p>
        </w:tc>
        <w:tc>
          <w:tcPr>
            <w:tcW w:w="102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M3</w:t>
            </w:r>
          </w:p>
        </w:tc>
        <w:tc>
          <w:tcPr>
            <w:tcW w:w="7274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问好、自我介绍、友好微笑、称呼恰当、举止得体、礼貌用语，选择合适话题，自然开启话题等。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如竞赛时间较短或不适用时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，根据情境将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分值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调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整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到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“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关键操作技能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”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部分。</w:t>
            </w:r>
          </w:p>
        </w:tc>
      </w:tr>
      <w:tr w:rsidR="00D1307C" w:rsidTr="00E47950">
        <w:trPr>
          <w:trHeight w:hRule="exact" w:val="1218"/>
          <w:jc w:val="center"/>
        </w:trPr>
        <w:tc>
          <w:tcPr>
            <w:tcW w:w="1024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102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M4</w:t>
            </w:r>
          </w:p>
        </w:tc>
        <w:tc>
          <w:tcPr>
            <w:tcW w:w="7274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采用有效方法核对照护对象基本信息。</w:t>
            </w:r>
          </w:p>
        </w:tc>
      </w:tr>
      <w:tr w:rsidR="00D1307C" w:rsidTr="00E47950">
        <w:trPr>
          <w:trHeight w:hRule="exact" w:val="1732"/>
          <w:jc w:val="center"/>
        </w:trPr>
        <w:tc>
          <w:tcPr>
            <w:tcW w:w="1024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102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M5</w:t>
            </w:r>
          </w:p>
        </w:tc>
        <w:tc>
          <w:tcPr>
            <w:tcW w:w="7274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对老年人进行综合评估：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全身情况（如精神状态、饮食、二便、睡眠等）；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2.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局部情况（如肌力、肢体活动度、皮肤情况等）；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3.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特殊情况（针对本情境可能存在的情况）。</w:t>
            </w:r>
          </w:p>
        </w:tc>
      </w:tr>
      <w:tr w:rsidR="00D1307C" w:rsidTr="00E47950">
        <w:trPr>
          <w:trHeight w:hRule="exact" w:val="1729"/>
          <w:jc w:val="center"/>
        </w:trPr>
        <w:tc>
          <w:tcPr>
            <w:tcW w:w="1024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102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M6</w:t>
            </w:r>
          </w:p>
        </w:tc>
        <w:tc>
          <w:tcPr>
            <w:tcW w:w="7274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为老年人介绍照护任务、任务目的、操作时间、关键步骤；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2.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介绍需要老年人注意和（或）配合的内容；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3.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询问老年人对沟通解释过程是否存在疑问，并且愿意配合。</w:t>
            </w:r>
          </w:p>
        </w:tc>
      </w:tr>
      <w:tr w:rsidR="00D1307C" w:rsidTr="00E47950">
        <w:trPr>
          <w:trHeight w:hRule="exact" w:val="1560"/>
          <w:jc w:val="center"/>
        </w:trPr>
        <w:tc>
          <w:tcPr>
            <w:tcW w:w="1024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102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M7</w:t>
            </w:r>
          </w:p>
        </w:tc>
        <w:tc>
          <w:tcPr>
            <w:tcW w:w="7274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询问老年人有无其他需求，环境和体位等是否舒适，询问老年人是否可以开始操作。</w:t>
            </w:r>
          </w:p>
        </w:tc>
      </w:tr>
      <w:tr w:rsidR="00D1307C" w:rsidTr="00E47950">
        <w:trPr>
          <w:trHeight w:hRule="exact" w:val="6658"/>
          <w:jc w:val="center"/>
        </w:trPr>
        <w:tc>
          <w:tcPr>
            <w:tcW w:w="1024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lastRenderedPageBreak/>
              <w:t>关键操作技能</w:t>
            </w:r>
          </w:p>
        </w:tc>
        <w:tc>
          <w:tcPr>
            <w:tcW w:w="102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M8</w:t>
            </w:r>
          </w:p>
        </w:tc>
        <w:tc>
          <w:tcPr>
            <w:tcW w:w="7274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浸泡餐具：检查已配制消毒液的名称、有效浓度、配置时间；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2.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将水杯、餐具放入沥水筐；将沥水筐放入水盆；用长柄水勺从水桶内向水盆内倒入配好的消毒液，浸泡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30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分钟；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3.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擦拭家具：向另一个水盆倒入消毒液，将抹布在水盆内浸湿、绞干；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4.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分别擦拭窗台、桌面、柜面、床头、床尾、房门及卫生间把手。将抹布放入清水中投洗、绞干，分别擦拭窗台、桌面、柜面、床头、床尾、房门及卫生间把手。再次将抹布放入水盆清洗、绞干，放回护理车上；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5.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消毒地面：将水桶内消毒液倒入地巾桶内，将地巾放在地巾桶内浸湿、绞干；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6.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用消毒地巾从居室内侧向居室外侧拖地，直到门口。妥善放置地巾，开窗通风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30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分钟；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7.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清洗餐具：浸泡物品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30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分钟后，将沥水筐从消毒液水盆中取出，将水杯、餐具在沥水筐内用清水刷洗干净，放回原处备用；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8.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将水盆内用过的消毒液倒入地巾桶，将地巾桶放入护理车下层，水盆放在地巾桶上。其他所用物品也分别摆放于护理车上；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9.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脱手套放在护理车上备用。用免洗洗手液消毒双手，帮助老年人摘下口罩按医疗垃圾处理，安抚老年人休息；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10.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观察房间干净整齐，推护理车离开居室。</w:t>
            </w:r>
          </w:p>
        </w:tc>
      </w:tr>
      <w:tr w:rsidR="00D1307C" w:rsidTr="00E47950">
        <w:trPr>
          <w:trHeight w:hRule="exact" w:val="1988"/>
          <w:jc w:val="center"/>
        </w:trPr>
        <w:tc>
          <w:tcPr>
            <w:tcW w:w="1024" w:type="dxa"/>
            <w:vMerge w:val="restart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健康</w:t>
            </w:r>
          </w:p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教育</w:t>
            </w:r>
          </w:p>
        </w:tc>
        <w:tc>
          <w:tcPr>
            <w:tcW w:w="102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M9</w:t>
            </w:r>
          </w:p>
        </w:tc>
        <w:tc>
          <w:tcPr>
            <w:tcW w:w="7274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针对本次照护任务，在照护过程中进行注意事项的教育：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教育方式恰当，如讲解与示范相结合；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2.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语言简单易懂，尽量使用生活化语言；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3.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表达准确、逻辑清晰、重点突出。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（</w:t>
            </w:r>
            <w:r>
              <w:rPr>
                <w:rFonts w:ascii="Times New Roman" w:eastAsia="仿宋" w:hAnsi="Times New Roman" w:cs="Times New Roman" w:hint="eastAsia"/>
                <w:bCs/>
                <w:sz w:val="24"/>
              </w:rPr>
              <w:t>不符合一条扣</w:t>
            </w:r>
            <w:r>
              <w:rPr>
                <w:rFonts w:ascii="Times New Roman" w:eastAsia="仿宋" w:hAnsi="Times New Roman" w:cs="Times New Roman" w:hint="eastAsia"/>
                <w:bCs/>
                <w:sz w:val="24"/>
              </w:rPr>
              <w:t>1</w:t>
            </w:r>
            <w:r>
              <w:rPr>
                <w:rFonts w:ascii="Times New Roman" w:eastAsia="仿宋" w:hAnsi="Times New Roman" w:cs="Times New Roman" w:hint="eastAsia"/>
                <w:bCs/>
                <w:sz w:val="24"/>
              </w:rPr>
              <w:t>分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）</w:t>
            </w:r>
          </w:p>
        </w:tc>
      </w:tr>
      <w:tr w:rsidR="00D1307C" w:rsidTr="00E47950">
        <w:trPr>
          <w:trHeight w:hRule="exact" w:val="2914"/>
          <w:jc w:val="center"/>
        </w:trPr>
        <w:tc>
          <w:tcPr>
            <w:tcW w:w="1024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102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M10</w:t>
            </w:r>
          </w:p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7274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在照护过程中结合老年人情况开展健康教育，如疾病预防和康复、健康生活方式等；要求如下：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主题和数量合适；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2.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表达方式突出重点，逻辑清晰；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3.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结合主题提出的措施或建议：每个主题不少于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3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条；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4.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语言简单易懂，适合老年人的理解能力；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5.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结合老年人的具体情况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(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如职业、性格、爱好、家庭等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)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。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（不符合一条扣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1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分）</w:t>
            </w:r>
          </w:p>
        </w:tc>
      </w:tr>
      <w:tr w:rsidR="00D1307C" w:rsidTr="00E47950">
        <w:trPr>
          <w:trHeight w:hRule="exact" w:val="633"/>
          <w:jc w:val="center"/>
        </w:trPr>
        <w:tc>
          <w:tcPr>
            <w:tcW w:w="1024" w:type="dxa"/>
            <w:vMerge w:val="restart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评价照护效果</w:t>
            </w:r>
          </w:p>
        </w:tc>
        <w:tc>
          <w:tcPr>
            <w:tcW w:w="102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M11</w:t>
            </w:r>
          </w:p>
        </w:tc>
        <w:tc>
          <w:tcPr>
            <w:tcW w:w="7274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询问老年人有无其他需求、是否满意（反馈），整理各项物品。</w:t>
            </w:r>
          </w:p>
        </w:tc>
      </w:tr>
      <w:tr w:rsidR="00D1307C" w:rsidTr="00E47950">
        <w:trPr>
          <w:trHeight w:hRule="exact" w:val="689"/>
          <w:jc w:val="center"/>
        </w:trPr>
        <w:tc>
          <w:tcPr>
            <w:tcW w:w="1024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102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M12</w:t>
            </w:r>
          </w:p>
        </w:tc>
        <w:tc>
          <w:tcPr>
            <w:tcW w:w="7274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记录操作的时间、内容及老年人反应。</w:t>
            </w:r>
          </w:p>
        </w:tc>
      </w:tr>
      <w:tr w:rsidR="00D1307C" w:rsidTr="00E47950">
        <w:trPr>
          <w:trHeight w:hRule="exact" w:val="749"/>
          <w:jc w:val="center"/>
        </w:trPr>
        <w:tc>
          <w:tcPr>
            <w:tcW w:w="1024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102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M13</w:t>
            </w:r>
          </w:p>
        </w:tc>
        <w:tc>
          <w:tcPr>
            <w:tcW w:w="7274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遵守</w:t>
            </w:r>
            <w:r>
              <w:rPr>
                <w:rFonts w:ascii="Times New Roman" w:eastAsia="仿宋" w:hAnsi="Times New Roman" w:cs="Times New Roman" w:hint="eastAsia"/>
                <w:bCs/>
                <w:sz w:val="24"/>
              </w:rPr>
              <w:t>感染防控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和管理要求，包括废弃物处理、个人防护及手卫生等。</w:t>
            </w:r>
          </w:p>
        </w:tc>
      </w:tr>
      <w:tr w:rsidR="00D1307C" w:rsidTr="00E47950">
        <w:trPr>
          <w:trHeight w:val="1213"/>
          <w:jc w:val="center"/>
        </w:trPr>
        <w:tc>
          <w:tcPr>
            <w:tcW w:w="1024" w:type="dxa"/>
            <w:vMerge w:val="restart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lastRenderedPageBreak/>
              <w:t>对选手综合评价</w:t>
            </w:r>
          </w:p>
        </w:tc>
        <w:tc>
          <w:tcPr>
            <w:tcW w:w="102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J1</w:t>
            </w:r>
          </w:p>
        </w:tc>
        <w:tc>
          <w:tcPr>
            <w:tcW w:w="7274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操作过程中的安全性：操作流畅、安全、规范，过程中未出现致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老年人于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危险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环境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的操作动作或行为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。</w:t>
            </w:r>
          </w:p>
        </w:tc>
      </w:tr>
      <w:tr w:rsidR="00D1307C" w:rsidTr="00E47950">
        <w:trPr>
          <w:trHeight w:val="1213"/>
          <w:jc w:val="center"/>
        </w:trPr>
        <w:tc>
          <w:tcPr>
            <w:tcW w:w="1024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102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J2</w:t>
            </w:r>
          </w:p>
        </w:tc>
        <w:tc>
          <w:tcPr>
            <w:tcW w:w="7274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沟通力：顺畅自然、有效沟通，表达信息方式符合老年人社会文化背景，能正确理解老年人反馈的信息，避免盲目否定或其他语言暴力。</w:t>
            </w:r>
          </w:p>
        </w:tc>
      </w:tr>
      <w:tr w:rsidR="00D1307C" w:rsidTr="00E47950">
        <w:trPr>
          <w:trHeight w:val="1213"/>
          <w:jc w:val="center"/>
        </w:trPr>
        <w:tc>
          <w:tcPr>
            <w:tcW w:w="1024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102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J3</w:t>
            </w:r>
          </w:p>
        </w:tc>
        <w:tc>
          <w:tcPr>
            <w:tcW w:w="7274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创新性：能综合应用传统技艺、先进新技术等为老年人提供所需的照护措施，解决老年人问题，促进老年人的健康和幸福感。</w:t>
            </w:r>
          </w:p>
        </w:tc>
      </w:tr>
      <w:tr w:rsidR="00D1307C" w:rsidTr="00E47950">
        <w:trPr>
          <w:trHeight w:val="1213"/>
          <w:jc w:val="center"/>
        </w:trPr>
        <w:tc>
          <w:tcPr>
            <w:tcW w:w="1024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102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J4</w:t>
            </w:r>
          </w:p>
        </w:tc>
        <w:tc>
          <w:tcPr>
            <w:tcW w:w="7274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职业防护：做好自身职业防护，能运用节力原则，妥善利用力的杠杆作用，调整重心，减少摩擦力，利用惯性等方法。</w:t>
            </w:r>
          </w:p>
        </w:tc>
      </w:tr>
      <w:tr w:rsidR="00D1307C" w:rsidTr="00E47950">
        <w:trPr>
          <w:trHeight w:val="1349"/>
          <w:jc w:val="center"/>
        </w:trPr>
        <w:tc>
          <w:tcPr>
            <w:tcW w:w="1024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102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J5</w:t>
            </w:r>
          </w:p>
        </w:tc>
        <w:tc>
          <w:tcPr>
            <w:tcW w:w="7274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人文关怀：能及时关注到老年人各方面变化，能针对老年人的心理和情绪做出恰当的反应，给予支持，例如不可急躁等；言行举止有尊老、敬老、爱老、护老的意识。</w:t>
            </w:r>
          </w:p>
        </w:tc>
      </w:tr>
      <w:tr w:rsidR="00D1307C" w:rsidTr="00E47950">
        <w:trPr>
          <w:trHeight w:val="1213"/>
          <w:jc w:val="center"/>
        </w:trPr>
        <w:tc>
          <w:tcPr>
            <w:tcW w:w="1024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102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J6</w:t>
            </w:r>
          </w:p>
        </w:tc>
        <w:tc>
          <w:tcPr>
            <w:tcW w:w="7274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鼓励：利用语言和非语言方式鼓励老年人参与照护，加强自我管理，发挥残存功能，提升自理能力。</w:t>
            </w:r>
          </w:p>
        </w:tc>
      </w:tr>
      <w:tr w:rsidR="00D1307C" w:rsidTr="00E47950">
        <w:trPr>
          <w:trHeight w:val="1213"/>
          <w:jc w:val="center"/>
        </w:trPr>
        <w:tc>
          <w:tcPr>
            <w:tcW w:w="1024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1020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J7</w:t>
            </w:r>
          </w:p>
        </w:tc>
        <w:tc>
          <w:tcPr>
            <w:tcW w:w="7274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灵活性：对临场突发状况能快速应变，根据老年人及现场条件灵活机动实施照护，具有很强的解决问题的能力。</w:t>
            </w:r>
          </w:p>
        </w:tc>
      </w:tr>
    </w:tbl>
    <w:p w:rsidR="00D1307C" w:rsidRDefault="00D1307C" w:rsidP="00D1307C">
      <w:pPr>
        <w:adjustRightInd w:val="0"/>
        <w:snapToGrid w:val="0"/>
        <w:rPr>
          <w:rFonts w:ascii="Times New Roman" w:eastAsia="仿宋" w:hAnsi="Times New Roman" w:cs="Times New Roman"/>
          <w:bCs/>
          <w:sz w:val="24"/>
        </w:rPr>
      </w:pPr>
    </w:p>
    <w:p w:rsidR="00D1307C" w:rsidRDefault="00D1307C" w:rsidP="00D1307C">
      <w:pPr>
        <w:adjustRightInd w:val="0"/>
        <w:snapToGrid w:val="0"/>
        <w:rPr>
          <w:rFonts w:ascii="Times New Roman" w:eastAsia="仿宋" w:hAnsi="Times New Roman" w:cs="Times New Roman"/>
          <w:bCs/>
          <w:sz w:val="24"/>
        </w:rPr>
      </w:pPr>
      <w:r>
        <w:rPr>
          <w:rFonts w:ascii="Times New Roman" w:eastAsia="仿宋" w:hAnsi="Times New Roman" w:cs="Times New Roman"/>
          <w:bCs/>
          <w:sz w:val="24"/>
        </w:rPr>
        <w:br w:type="page"/>
      </w:r>
    </w:p>
    <w:p w:rsidR="00D1307C" w:rsidRDefault="00D1307C" w:rsidP="00D1307C">
      <w:pPr>
        <w:pStyle w:val="2"/>
        <w:rPr>
          <w:rFonts w:ascii="Times New Roman" w:eastAsia="方正楷体_GBK" w:hAnsi="Times New Roman" w:cs="Times New Roman"/>
          <w:szCs w:val="32"/>
        </w:rPr>
      </w:pPr>
      <w:bookmarkStart w:id="25" w:name="_Toc10125"/>
      <w:bookmarkStart w:id="26" w:name="_Toc6768"/>
      <w:bookmarkStart w:id="27" w:name="_Toc17573"/>
      <w:bookmarkStart w:id="28" w:name="_Toc22091"/>
      <w:bookmarkStart w:id="29" w:name="_Toc17997"/>
      <w:r>
        <w:rPr>
          <w:rFonts w:ascii="Times New Roman" w:eastAsia="方正楷体_GBK" w:hAnsi="Times New Roman" w:cs="Times New Roman"/>
          <w:szCs w:val="32"/>
        </w:rPr>
        <w:lastRenderedPageBreak/>
        <w:t>（六）对感染老年人进行床旁消毒隔离</w:t>
      </w:r>
      <w:bookmarkEnd w:id="25"/>
      <w:bookmarkEnd w:id="26"/>
      <w:bookmarkEnd w:id="27"/>
      <w:bookmarkEnd w:id="28"/>
      <w:bookmarkEnd w:id="29"/>
    </w:p>
    <w:tbl>
      <w:tblPr>
        <w:tblW w:w="93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5"/>
        <w:gridCol w:w="876"/>
        <w:gridCol w:w="7547"/>
      </w:tblGrid>
      <w:tr w:rsidR="00D1307C" w:rsidTr="00E47950">
        <w:trPr>
          <w:trHeight w:val="693"/>
          <w:jc w:val="center"/>
        </w:trPr>
        <w:tc>
          <w:tcPr>
            <w:tcW w:w="895" w:type="dxa"/>
            <w:shd w:val="clear" w:color="auto" w:fill="FFFFFF"/>
            <w:vAlign w:val="center"/>
          </w:tcPr>
          <w:p w:rsidR="00D1307C" w:rsidRDefault="00D1307C" w:rsidP="00E47950">
            <w:pPr>
              <w:snapToGrid w:val="0"/>
              <w:spacing w:line="560" w:lineRule="exact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</w:pPr>
            <w:r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  <w:t>项目</w:t>
            </w:r>
          </w:p>
        </w:tc>
        <w:tc>
          <w:tcPr>
            <w:tcW w:w="876" w:type="dxa"/>
            <w:shd w:val="clear" w:color="auto" w:fill="FFFFFF"/>
            <w:vAlign w:val="center"/>
          </w:tcPr>
          <w:p w:rsidR="00D1307C" w:rsidRDefault="00D1307C" w:rsidP="00E47950">
            <w:pPr>
              <w:snapToGrid w:val="0"/>
              <w:spacing w:line="560" w:lineRule="exact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</w:pPr>
            <w:r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  <w:t>类型</w:t>
            </w:r>
          </w:p>
        </w:tc>
        <w:tc>
          <w:tcPr>
            <w:tcW w:w="7547" w:type="dxa"/>
            <w:shd w:val="clear" w:color="auto" w:fill="FFFFFF"/>
            <w:vAlign w:val="center"/>
          </w:tcPr>
          <w:p w:rsidR="00D1307C" w:rsidRDefault="00D1307C" w:rsidP="00E47950">
            <w:pPr>
              <w:snapToGrid w:val="0"/>
              <w:spacing w:line="560" w:lineRule="exact"/>
              <w:jc w:val="center"/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</w:pPr>
            <w:r>
              <w:rPr>
                <w:rFonts w:ascii="Times New Roman" w:eastAsia="方正黑体_GBK" w:hAnsi="Times New Roman" w:cs="Times New Roman"/>
                <w:sz w:val="32"/>
                <w:szCs w:val="32"/>
                <w:lang w:eastAsia="zh-Hans"/>
              </w:rPr>
              <w:t>实操技能操作要求</w:t>
            </w:r>
          </w:p>
        </w:tc>
      </w:tr>
      <w:tr w:rsidR="00D1307C" w:rsidTr="00E47950">
        <w:trPr>
          <w:trHeight w:hRule="exact" w:val="1616"/>
          <w:jc w:val="center"/>
        </w:trPr>
        <w:tc>
          <w:tcPr>
            <w:tcW w:w="895" w:type="dxa"/>
            <w:vMerge w:val="restart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工作</w:t>
            </w:r>
          </w:p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准备</w:t>
            </w:r>
          </w:p>
        </w:tc>
        <w:tc>
          <w:tcPr>
            <w:tcW w:w="876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M1</w:t>
            </w:r>
          </w:p>
        </w:tc>
        <w:tc>
          <w:tcPr>
            <w:tcW w:w="754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任务说明：结合老年人感染性疾病类型，结合国家疫情防控要求选择防护的级别，依照专业防护的要求，采取不同的隔离措施，本次重点考核的是床旁隔离；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口头汇报：简述情境、老年人照护问题和任务等。</w:t>
            </w:r>
          </w:p>
        </w:tc>
      </w:tr>
      <w:tr w:rsidR="00D1307C" w:rsidTr="00E47950">
        <w:trPr>
          <w:trHeight w:hRule="exact" w:val="3664"/>
          <w:jc w:val="center"/>
        </w:trPr>
        <w:tc>
          <w:tcPr>
            <w:tcW w:w="895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876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M2</w:t>
            </w:r>
          </w:p>
        </w:tc>
        <w:tc>
          <w:tcPr>
            <w:tcW w:w="754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以下项目在整个操作过程中予以评估，不需要口头汇报：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物品准备齐全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--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操作过程不缺用物、能满足完成整个操作，性能完好（每遗漏一项关键物品扣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0.5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分，直至扣完）；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2.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操作过程中关注环境准备情况，包括温、湿度适宜，光线明亮，空气清新（以检查、指向性动作或沟通交流方式进行）（每遗漏一项关键要素扣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0.5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分，直至扣完）；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3.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操作过程中注意老年人准备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--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老年人状态良好，可以配合操作（以沟通交流方式进行）（每项内容不全扣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0.5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分）；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4.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做好个人准备：操作过程中裁判观察着装、装饰等，符合规范（每项准备不符合扣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0.5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分）。</w:t>
            </w:r>
          </w:p>
        </w:tc>
      </w:tr>
      <w:tr w:rsidR="00D1307C" w:rsidTr="00E47950">
        <w:trPr>
          <w:trHeight w:hRule="exact" w:val="1058"/>
          <w:jc w:val="center"/>
        </w:trPr>
        <w:tc>
          <w:tcPr>
            <w:tcW w:w="895" w:type="dxa"/>
            <w:vMerge w:val="restart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沟通</w:t>
            </w:r>
          </w:p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解释</w:t>
            </w:r>
          </w:p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评估</w:t>
            </w:r>
          </w:p>
        </w:tc>
        <w:tc>
          <w:tcPr>
            <w:tcW w:w="876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M3</w:t>
            </w:r>
          </w:p>
        </w:tc>
        <w:tc>
          <w:tcPr>
            <w:tcW w:w="754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问好、自我介绍、友好微笑、称呼恰当、举止得体、礼貌用语，选择合适话题，自然开启话题等。</w:t>
            </w:r>
          </w:p>
        </w:tc>
      </w:tr>
      <w:tr w:rsidR="00D1307C" w:rsidTr="00E47950">
        <w:trPr>
          <w:trHeight w:hRule="exact" w:val="663"/>
          <w:jc w:val="center"/>
        </w:trPr>
        <w:tc>
          <w:tcPr>
            <w:tcW w:w="895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876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M4</w:t>
            </w:r>
          </w:p>
        </w:tc>
        <w:tc>
          <w:tcPr>
            <w:tcW w:w="754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采用有效方法核对照护对象基本信息。</w:t>
            </w:r>
          </w:p>
        </w:tc>
      </w:tr>
      <w:tr w:rsidR="00D1307C" w:rsidTr="00E47950">
        <w:trPr>
          <w:trHeight w:hRule="exact" w:val="1662"/>
          <w:jc w:val="center"/>
        </w:trPr>
        <w:tc>
          <w:tcPr>
            <w:tcW w:w="895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876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M5</w:t>
            </w:r>
          </w:p>
        </w:tc>
        <w:tc>
          <w:tcPr>
            <w:tcW w:w="754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对老年人进行综合评估：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全身情况（如精神状态、饮食、二便、睡眠等）；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2.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局部情况（如肌力、肢体活动度、皮肤情况等）；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3.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特殊情况（针对本情境可能存在的情况）。</w:t>
            </w:r>
          </w:p>
        </w:tc>
      </w:tr>
      <w:tr w:rsidR="00D1307C" w:rsidTr="00E47950">
        <w:trPr>
          <w:trHeight w:hRule="exact" w:val="1330"/>
          <w:jc w:val="center"/>
        </w:trPr>
        <w:tc>
          <w:tcPr>
            <w:tcW w:w="895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876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M6</w:t>
            </w:r>
          </w:p>
        </w:tc>
        <w:tc>
          <w:tcPr>
            <w:tcW w:w="754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为老年人介绍照护任务、任务目的、操作时间、关键步骤；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2.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介绍需要老年人注意和（或）配合的内容；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3.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询问老年人对沟通解释过程是否存在疑问，并且愿意配合。</w:t>
            </w:r>
          </w:p>
        </w:tc>
      </w:tr>
      <w:tr w:rsidR="00D1307C" w:rsidTr="00E47950">
        <w:trPr>
          <w:trHeight w:hRule="exact" w:val="1055"/>
          <w:jc w:val="center"/>
        </w:trPr>
        <w:tc>
          <w:tcPr>
            <w:tcW w:w="895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876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M7</w:t>
            </w:r>
          </w:p>
        </w:tc>
        <w:tc>
          <w:tcPr>
            <w:tcW w:w="754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询问老年人有无其他需求，环境和体位等是否舒适，询问老年人是否可以开始操作。</w:t>
            </w:r>
          </w:p>
        </w:tc>
      </w:tr>
      <w:tr w:rsidR="00D1307C" w:rsidTr="00E47950">
        <w:trPr>
          <w:trHeight w:hRule="exact" w:val="7112"/>
          <w:jc w:val="center"/>
        </w:trPr>
        <w:tc>
          <w:tcPr>
            <w:tcW w:w="895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lastRenderedPageBreak/>
              <w:t>关键操作技能</w:t>
            </w:r>
          </w:p>
        </w:tc>
        <w:tc>
          <w:tcPr>
            <w:tcW w:w="876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M8</w:t>
            </w:r>
          </w:p>
        </w:tc>
        <w:tc>
          <w:tcPr>
            <w:tcW w:w="754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调整环境：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根据老年人的感染情况及类别让老年人独居一室，或将老年人的床单位安置在房间的一角，床间距离大于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1.5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米；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2.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做好标识：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（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1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）在房门和老年人床头卡处挂隔离标识，提醒无关人员勿入；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（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2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）诊疗类用物（如体温计、血压计、听诊器等）放在房间指定地点，专人专用，并在用物上做好标识；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（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3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）生活类用物（如水杯、餐具、毛巾、水盆、指甲剪、便器、生活垃圾桶等）放在房间指定地点，专人专用，并在用物上做好标识；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（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4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）休闲娱乐类用物（如手机、书报、笔、棋盘等）放在房间指定地点，专人专用，并在用物上做好标识；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3.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备好床旁消毒设施：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准备好床旁洗手液、含氯消毒剂、消毒专用抹布、水盆等消毒用品；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4.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心理支持：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（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1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）密切关注老年人的心理状态，及时给予心理支持；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（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2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）向老年人讲解隔离的要求，耐心回答老年人的疑问；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（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3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）可通过视频聊天等方式让老年人保持与家属亲友的联系；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5.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实施照护：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（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1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）为老年人进行照护时应穿隔离衣，戴手套；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（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2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）照护完毕后，应脱去隔离衣和手套后消毒双手、更换口罩。</w:t>
            </w:r>
          </w:p>
        </w:tc>
      </w:tr>
      <w:tr w:rsidR="00D1307C" w:rsidTr="00E47950">
        <w:trPr>
          <w:trHeight w:hRule="exact" w:val="2540"/>
          <w:jc w:val="center"/>
        </w:trPr>
        <w:tc>
          <w:tcPr>
            <w:tcW w:w="895" w:type="dxa"/>
            <w:vMerge w:val="restart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健康</w:t>
            </w:r>
          </w:p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教育</w:t>
            </w:r>
          </w:p>
        </w:tc>
        <w:tc>
          <w:tcPr>
            <w:tcW w:w="876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M9</w:t>
            </w:r>
          </w:p>
        </w:tc>
        <w:tc>
          <w:tcPr>
            <w:tcW w:w="754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针对本次照护任务，在照护过程中进行注意事项的教育：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教育方式恰当，如讲解与示范相结合；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2.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语言简单易懂，尽量使用生活化语言；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3.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表达准确、逻辑清晰、重点突出。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（</w:t>
            </w:r>
            <w:r>
              <w:rPr>
                <w:rFonts w:ascii="Times New Roman" w:eastAsia="仿宋" w:hAnsi="Times New Roman" w:cs="Times New Roman" w:hint="eastAsia"/>
                <w:bCs/>
                <w:sz w:val="24"/>
              </w:rPr>
              <w:t>不符合一条扣</w:t>
            </w:r>
            <w:r>
              <w:rPr>
                <w:rFonts w:ascii="Times New Roman" w:eastAsia="仿宋" w:hAnsi="Times New Roman" w:cs="Times New Roman" w:hint="eastAsia"/>
                <w:bCs/>
                <w:sz w:val="24"/>
              </w:rPr>
              <w:t>1</w:t>
            </w:r>
            <w:r>
              <w:rPr>
                <w:rFonts w:ascii="Times New Roman" w:eastAsia="仿宋" w:hAnsi="Times New Roman" w:cs="Times New Roman" w:hint="eastAsia"/>
                <w:bCs/>
                <w:sz w:val="24"/>
              </w:rPr>
              <w:t>分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）</w:t>
            </w:r>
          </w:p>
        </w:tc>
      </w:tr>
      <w:tr w:rsidR="00D1307C" w:rsidTr="00E47950">
        <w:trPr>
          <w:trHeight w:hRule="exact" w:val="3505"/>
          <w:jc w:val="center"/>
        </w:trPr>
        <w:tc>
          <w:tcPr>
            <w:tcW w:w="895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876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M10</w:t>
            </w:r>
          </w:p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754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在照护过程中结合床旁消毒隔离开展健康教育，要求如下：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1.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主题和数量合适；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2.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表达方式突出重点，逻辑清晰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 xml:space="preserve"> 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3.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结合主题提出的措施或建议：每个主题不少于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3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条；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4.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语言简单易懂，适合老年人的理解能力；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5.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结合老年人的具体情况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(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如职业、性格、爱好、家庭等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)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。</w:t>
            </w:r>
          </w:p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（不符合一条扣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1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分）</w:t>
            </w:r>
          </w:p>
        </w:tc>
      </w:tr>
      <w:tr w:rsidR="00D1307C" w:rsidTr="00E47950">
        <w:trPr>
          <w:trHeight w:hRule="exact" w:val="1134"/>
          <w:jc w:val="center"/>
        </w:trPr>
        <w:tc>
          <w:tcPr>
            <w:tcW w:w="895" w:type="dxa"/>
            <w:vMerge w:val="restart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lastRenderedPageBreak/>
              <w:t>评价照护效果</w:t>
            </w:r>
          </w:p>
        </w:tc>
        <w:tc>
          <w:tcPr>
            <w:tcW w:w="876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M11</w:t>
            </w:r>
          </w:p>
        </w:tc>
        <w:tc>
          <w:tcPr>
            <w:tcW w:w="754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询问老年人有无其他需求、是否满意（反馈），整理各项物品。</w:t>
            </w:r>
          </w:p>
        </w:tc>
      </w:tr>
      <w:tr w:rsidR="00D1307C" w:rsidTr="00E47950">
        <w:trPr>
          <w:trHeight w:hRule="exact" w:val="1134"/>
          <w:jc w:val="center"/>
        </w:trPr>
        <w:tc>
          <w:tcPr>
            <w:tcW w:w="895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876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M12</w:t>
            </w:r>
          </w:p>
        </w:tc>
        <w:tc>
          <w:tcPr>
            <w:tcW w:w="754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记录操作的时间、内容及老年人反应。</w:t>
            </w:r>
          </w:p>
        </w:tc>
      </w:tr>
      <w:tr w:rsidR="00D1307C" w:rsidTr="00E47950">
        <w:trPr>
          <w:trHeight w:hRule="exact" w:val="1134"/>
          <w:jc w:val="center"/>
        </w:trPr>
        <w:tc>
          <w:tcPr>
            <w:tcW w:w="895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876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M13</w:t>
            </w:r>
          </w:p>
        </w:tc>
        <w:tc>
          <w:tcPr>
            <w:tcW w:w="754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遵守</w:t>
            </w:r>
            <w:r>
              <w:rPr>
                <w:rFonts w:ascii="Times New Roman" w:eastAsia="仿宋" w:hAnsi="Times New Roman" w:cs="Times New Roman" w:hint="eastAsia"/>
                <w:bCs/>
                <w:sz w:val="24"/>
              </w:rPr>
              <w:t>感染防控</w:t>
            </w:r>
            <w:r>
              <w:rPr>
                <w:rFonts w:ascii="Times New Roman" w:eastAsia="仿宋" w:hAnsi="Times New Roman" w:cs="Times New Roman"/>
                <w:bCs/>
                <w:sz w:val="24"/>
              </w:rPr>
              <w:t>和管理要求，包括废弃物处理、个人防护及手卫生等。</w:t>
            </w:r>
          </w:p>
        </w:tc>
      </w:tr>
      <w:tr w:rsidR="00D1307C" w:rsidTr="00E47950">
        <w:trPr>
          <w:trHeight w:hRule="exact" w:val="1417"/>
          <w:jc w:val="center"/>
        </w:trPr>
        <w:tc>
          <w:tcPr>
            <w:tcW w:w="895" w:type="dxa"/>
            <w:vMerge w:val="restart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对选手综合评价</w:t>
            </w:r>
          </w:p>
        </w:tc>
        <w:tc>
          <w:tcPr>
            <w:tcW w:w="876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J1</w:t>
            </w:r>
          </w:p>
        </w:tc>
        <w:tc>
          <w:tcPr>
            <w:tcW w:w="754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操作过程中的安全性：操作流畅、安全、规范，过程中未出现致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老年人于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危险</w:t>
            </w:r>
            <w:r>
              <w:rPr>
                <w:rFonts w:ascii="Times New Roman" w:eastAsia="方正仿宋_GB2312" w:hAnsi="Times New Roman" w:cs="Times New Roman" w:hint="eastAsia"/>
                <w:bCs/>
                <w:sz w:val="24"/>
              </w:rPr>
              <w:t>环境</w:t>
            </w:r>
            <w:r>
              <w:rPr>
                <w:rFonts w:ascii="Times New Roman" w:eastAsia="方正仿宋_GB2312" w:hAnsi="Times New Roman" w:cs="Times New Roman"/>
                <w:bCs/>
                <w:sz w:val="24"/>
                <w:lang w:eastAsia="zh-Hans"/>
              </w:rPr>
              <w:t>的操作动作或行为</w:t>
            </w:r>
            <w:r>
              <w:rPr>
                <w:rFonts w:ascii="Times New Roman" w:eastAsia="方正仿宋_GB2312" w:hAnsi="Times New Roman" w:cs="Times New Roman"/>
                <w:bCs/>
                <w:sz w:val="24"/>
              </w:rPr>
              <w:t>。</w:t>
            </w:r>
          </w:p>
        </w:tc>
      </w:tr>
      <w:tr w:rsidR="00D1307C" w:rsidTr="00E47950">
        <w:trPr>
          <w:trHeight w:hRule="exact" w:val="1417"/>
          <w:jc w:val="center"/>
        </w:trPr>
        <w:tc>
          <w:tcPr>
            <w:tcW w:w="895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876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J2</w:t>
            </w:r>
          </w:p>
        </w:tc>
        <w:tc>
          <w:tcPr>
            <w:tcW w:w="754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沟通力：顺畅自然、有效沟通，表达信息方式符合老年人社会文化背景，能正确理解老年人反馈的信息，避免盲目否定或其他语言暴力。</w:t>
            </w:r>
          </w:p>
        </w:tc>
      </w:tr>
      <w:tr w:rsidR="00D1307C" w:rsidTr="00E47950">
        <w:trPr>
          <w:trHeight w:hRule="exact" w:val="1417"/>
          <w:jc w:val="center"/>
        </w:trPr>
        <w:tc>
          <w:tcPr>
            <w:tcW w:w="895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876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J3</w:t>
            </w:r>
          </w:p>
        </w:tc>
        <w:tc>
          <w:tcPr>
            <w:tcW w:w="754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创新性：能综合应用传统技艺、先进新技术等为老年人提供所需的照护措施，解决老年人问题，促进老年人的健康和幸福感。</w:t>
            </w:r>
          </w:p>
        </w:tc>
      </w:tr>
      <w:tr w:rsidR="00D1307C" w:rsidTr="00E47950">
        <w:trPr>
          <w:trHeight w:hRule="exact" w:val="1417"/>
          <w:jc w:val="center"/>
        </w:trPr>
        <w:tc>
          <w:tcPr>
            <w:tcW w:w="895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876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J4</w:t>
            </w:r>
          </w:p>
        </w:tc>
        <w:tc>
          <w:tcPr>
            <w:tcW w:w="754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职业防护：做好自身职业防护，能运用节力原则，妥善利用力的杠杆作用，调整重心，减少摩擦力，利用惯性等方法。</w:t>
            </w:r>
          </w:p>
        </w:tc>
      </w:tr>
      <w:tr w:rsidR="00D1307C" w:rsidTr="00E47950">
        <w:trPr>
          <w:trHeight w:hRule="exact" w:val="1417"/>
          <w:jc w:val="center"/>
        </w:trPr>
        <w:tc>
          <w:tcPr>
            <w:tcW w:w="895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876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J5</w:t>
            </w:r>
          </w:p>
        </w:tc>
        <w:tc>
          <w:tcPr>
            <w:tcW w:w="754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人文关怀：能及时关注到老年人各方面变化，能针对老年人的心理和情绪做出恰当的反应，给予支持，例如不可急躁等；言行举止有尊老、敬老、爱老、护老的意识。</w:t>
            </w:r>
          </w:p>
        </w:tc>
      </w:tr>
      <w:tr w:rsidR="00D1307C" w:rsidTr="00E47950">
        <w:trPr>
          <w:trHeight w:hRule="exact" w:val="1417"/>
          <w:jc w:val="center"/>
        </w:trPr>
        <w:tc>
          <w:tcPr>
            <w:tcW w:w="895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876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J6</w:t>
            </w:r>
          </w:p>
        </w:tc>
        <w:tc>
          <w:tcPr>
            <w:tcW w:w="754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鼓励：利用语言和非语言方式鼓励老年人参与照护，加强自我管理，发挥残存功能，提升自理能力。</w:t>
            </w:r>
          </w:p>
        </w:tc>
      </w:tr>
      <w:tr w:rsidR="00D1307C" w:rsidTr="00E47950">
        <w:trPr>
          <w:trHeight w:hRule="exact" w:val="1417"/>
          <w:jc w:val="center"/>
        </w:trPr>
        <w:tc>
          <w:tcPr>
            <w:tcW w:w="895" w:type="dxa"/>
            <w:vMerge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</w:p>
        </w:tc>
        <w:tc>
          <w:tcPr>
            <w:tcW w:w="876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jc w:val="center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J7</w:t>
            </w:r>
          </w:p>
        </w:tc>
        <w:tc>
          <w:tcPr>
            <w:tcW w:w="7547" w:type="dxa"/>
            <w:shd w:val="clear" w:color="auto" w:fill="FFFFFF"/>
            <w:vAlign w:val="center"/>
          </w:tcPr>
          <w:p w:rsidR="00D1307C" w:rsidRDefault="00D1307C" w:rsidP="00E47950">
            <w:pPr>
              <w:adjustRightInd w:val="0"/>
              <w:snapToGrid w:val="0"/>
              <w:rPr>
                <w:rFonts w:ascii="Times New Roman" w:eastAsia="仿宋" w:hAnsi="Times New Roman" w:cs="Times New Roman"/>
                <w:bCs/>
                <w:sz w:val="24"/>
              </w:rPr>
            </w:pPr>
            <w:r>
              <w:rPr>
                <w:rFonts w:ascii="Times New Roman" w:eastAsia="仿宋" w:hAnsi="Times New Roman" w:cs="Times New Roman"/>
                <w:bCs/>
                <w:sz w:val="24"/>
              </w:rPr>
              <w:t>灵活性：对临场突发状况能快速应变，根据老年人及现场条件灵活机动实施照护，具有很强的解决问题的能力。</w:t>
            </w:r>
          </w:p>
        </w:tc>
      </w:tr>
    </w:tbl>
    <w:p w:rsidR="00D1307C" w:rsidRDefault="00D1307C" w:rsidP="00D1307C">
      <w:pPr>
        <w:adjustRightInd w:val="0"/>
        <w:snapToGrid w:val="0"/>
        <w:rPr>
          <w:rFonts w:ascii="Times New Roman" w:eastAsia="仿宋" w:hAnsi="Times New Roman" w:cs="Times New Roman"/>
          <w:bCs/>
          <w:sz w:val="24"/>
        </w:rPr>
      </w:pPr>
    </w:p>
    <w:p w:rsidR="00D1307C" w:rsidRDefault="00D1307C" w:rsidP="00D1307C">
      <w:pPr>
        <w:rPr>
          <w:rFonts w:ascii="Times New Roman" w:eastAsia="方正仿宋_GB2312" w:hAnsi="Times New Roman" w:cs="Times New Roman"/>
          <w:sz w:val="28"/>
          <w:szCs w:val="36"/>
        </w:rPr>
      </w:pPr>
      <w:r>
        <w:rPr>
          <w:rFonts w:ascii="Times New Roman" w:hAnsi="Times New Roman" w:cs="Times New Roman"/>
          <w:sz w:val="32"/>
          <w:szCs w:val="32"/>
        </w:rPr>
        <w:lastRenderedPageBreak/>
        <w:t xml:space="preserve"> </w:t>
      </w:r>
    </w:p>
    <w:p w:rsidR="009D5D5E" w:rsidRPr="00D1307C" w:rsidRDefault="009D5D5E">
      <w:bookmarkStart w:id="30" w:name="_GoBack"/>
      <w:bookmarkEnd w:id="30"/>
    </w:p>
    <w:sectPr w:rsidR="009D5D5E" w:rsidRPr="00D1307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1B78" w:rsidRDefault="00161B78" w:rsidP="00E769B6">
      <w:r>
        <w:separator/>
      </w:r>
    </w:p>
  </w:endnote>
  <w:endnote w:type="continuationSeparator" w:id="0">
    <w:p w:rsidR="00161B78" w:rsidRDefault="00161B78" w:rsidP="00E769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楷体_GB2312">
    <w:altName w:val="宋体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2312">
    <w:altName w:val="仿宋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1B78" w:rsidRDefault="00161B78" w:rsidP="00E769B6">
      <w:r>
        <w:separator/>
      </w:r>
    </w:p>
  </w:footnote>
  <w:footnote w:type="continuationSeparator" w:id="0">
    <w:p w:rsidR="00161B78" w:rsidRDefault="00161B78" w:rsidP="00E769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D6E744A5"/>
    <w:multiLevelType w:val="singleLevel"/>
    <w:tmpl w:val="D6E744A5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 w15:restartNumberingAfterBreak="0">
    <w:nsid w:val="6E0200C4"/>
    <w:multiLevelType w:val="singleLevel"/>
    <w:tmpl w:val="6E0200C4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1F9E"/>
    <w:rsid w:val="00161B78"/>
    <w:rsid w:val="00781F9E"/>
    <w:rsid w:val="009D5D5E"/>
    <w:rsid w:val="00CB7878"/>
    <w:rsid w:val="00D1307C"/>
    <w:rsid w:val="00E76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8864964-4F1D-4816-AB08-7A87FBDD9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iPriority="0" w:unhideWhenUsed="1" w:qFormat="1"/>
    <w:lsdException w:name="Body Text First Indent 2" w:semiHidden="1" w:uiPriority="0" w:unhideWhenUsed="1" w:qFormat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rsid w:val="00E769B6"/>
    <w:pPr>
      <w:widowControl w:val="0"/>
      <w:jc w:val="both"/>
    </w:pPr>
    <w:rPr>
      <w:szCs w:val="24"/>
    </w:rPr>
  </w:style>
  <w:style w:type="paragraph" w:styleId="2">
    <w:name w:val="heading 2"/>
    <w:basedOn w:val="a"/>
    <w:next w:val="a"/>
    <w:link w:val="20"/>
    <w:unhideWhenUsed/>
    <w:qFormat/>
    <w:rsid w:val="00E769B6"/>
    <w:pPr>
      <w:keepNext/>
      <w:keepLines/>
      <w:spacing w:line="360" w:lineRule="auto"/>
      <w:ind w:firstLineChars="200" w:firstLine="640"/>
      <w:outlineLvl w:val="1"/>
    </w:pPr>
    <w:rPr>
      <w:rFonts w:ascii="Arial" w:eastAsia="方正楷体_GB2312" w:hAnsi="Arial"/>
      <w:sz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nhideWhenUsed/>
    <w:qFormat/>
    <w:rsid w:val="00E769B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1"/>
    <w:link w:val="a4"/>
    <w:uiPriority w:val="99"/>
    <w:rsid w:val="00E769B6"/>
    <w:rPr>
      <w:sz w:val="18"/>
      <w:szCs w:val="18"/>
    </w:rPr>
  </w:style>
  <w:style w:type="paragraph" w:styleId="a6">
    <w:name w:val="footer"/>
    <w:basedOn w:val="a"/>
    <w:link w:val="a7"/>
    <w:unhideWhenUsed/>
    <w:qFormat/>
    <w:rsid w:val="00E769B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1"/>
    <w:link w:val="a6"/>
    <w:uiPriority w:val="99"/>
    <w:rsid w:val="00E769B6"/>
    <w:rPr>
      <w:sz w:val="18"/>
      <w:szCs w:val="18"/>
    </w:rPr>
  </w:style>
  <w:style w:type="character" w:customStyle="1" w:styleId="20">
    <w:name w:val="标题 2 字符"/>
    <w:basedOn w:val="a1"/>
    <w:link w:val="2"/>
    <w:rsid w:val="00E769B6"/>
    <w:rPr>
      <w:rFonts w:ascii="Arial" w:eastAsia="方正楷体_GB2312" w:hAnsi="Arial"/>
      <w:sz w:val="32"/>
      <w:szCs w:val="24"/>
    </w:rPr>
  </w:style>
  <w:style w:type="paragraph" w:styleId="a8">
    <w:name w:val="Body Text"/>
    <w:basedOn w:val="a"/>
    <w:link w:val="a9"/>
    <w:unhideWhenUsed/>
    <w:qFormat/>
    <w:rsid w:val="00E769B6"/>
    <w:pPr>
      <w:spacing w:after="120"/>
    </w:pPr>
  </w:style>
  <w:style w:type="character" w:customStyle="1" w:styleId="a9">
    <w:name w:val="正文文本 字符"/>
    <w:basedOn w:val="a1"/>
    <w:link w:val="a8"/>
    <w:uiPriority w:val="99"/>
    <w:semiHidden/>
    <w:rsid w:val="00E769B6"/>
    <w:rPr>
      <w:szCs w:val="24"/>
    </w:rPr>
  </w:style>
  <w:style w:type="paragraph" w:styleId="a0">
    <w:name w:val="Body Text First Indent"/>
    <w:basedOn w:val="a8"/>
    <w:link w:val="aa"/>
    <w:qFormat/>
    <w:rsid w:val="00E769B6"/>
    <w:pPr>
      <w:spacing w:line="560" w:lineRule="exact"/>
      <w:ind w:firstLineChars="200" w:firstLine="721"/>
    </w:pPr>
    <w:rPr>
      <w:rFonts w:ascii="Times New Roman" w:eastAsia="仿宋_GB2312" w:hAnsi="Times New Roman" w:cs="Times New Roman"/>
      <w:sz w:val="32"/>
    </w:rPr>
  </w:style>
  <w:style w:type="character" w:customStyle="1" w:styleId="aa">
    <w:name w:val="正文首行缩进 字符"/>
    <w:basedOn w:val="a9"/>
    <w:link w:val="a0"/>
    <w:rsid w:val="00E769B6"/>
    <w:rPr>
      <w:rFonts w:ascii="Times New Roman" w:eastAsia="仿宋_GB2312" w:hAnsi="Times New Roman" w:cs="Times New Roman"/>
      <w:sz w:val="32"/>
      <w:szCs w:val="24"/>
    </w:rPr>
  </w:style>
  <w:style w:type="paragraph" w:styleId="ab">
    <w:name w:val="Body Text Indent"/>
    <w:basedOn w:val="a"/>
    <w:link w:val="ac"/>
    <w:qFormat/>
    <w:rsid w:val="00D1307C"/>
    <w:pPr>
      <w:spacing w:after="120"/>
      <w:ind w:leftChars="200" w:left="420"/>
    </w:pPr>
  </w:style>
  <w:style w:type="character" w:customStyle="1" w:styleId="ac">
    <w:name w:val="正文文本缩进 字符"/>
    <w:basedOn w:val="a1"/>
    <w:link w:val="ab"/>
    <w:rsid w:val="00D1307C"/>
    <w:rPr>
      <w:szCs w:val="24"/>
    </w:rPr>
  </w:style>
  <w:style w:type="paragraph" w:styleId="ad">
    <w:name w:val="Normal (Web)"/>
    <w:basedOn w:val="a"/>
    <w:qFormat/>
    <w:rsid w:val="00D1307C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21">
    <w:name w:val="Body Text First Indent 2"/>
    <w:basedOn w:val="ab"/>
    <w:link w:val="22"/>
    <w:qFormat/>
    <w:rsid w:val="00D1307C"/>
    <w:pPr>
      <w:ind w:firstLineChars="200" w:firstLine="420"/>
    </w:pPr>
  </w:style>
  <w:style w:type="character" w:customStyle="1" w:styleId="22">
    <w:name w:val="正文首行缩进 2 字符"/>
    <w:basedOn w:val="ac"/>
    <w:link w:val="21"/>
    <w:rsid w:val="00D1307C"/>
    <w:rPr>
      <w:szCs w:val="24"/>
    </w:rPr>
  </w:style>
  <w:style w:type="table" w:styleId="ae">
    <w:name w:val="Table Grid"/>
    <w:basedOn w:val="a2"/>
    <w:qFormat/>
    <w:rsid w:val="00D1307C"/>
    <w:pPr>
      <w:widowControl w:val="0"/>
      <w:jc w:val="both"/>
    </w:pPr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List Paragraph"/>
    <w:basedOn w:val="a"/>
    <w:uiPriority w:val="34"/>
    <w:qFormat/>
    <w:rsid w:val="00D1307C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1676</Words>
  <Characters>9557</Characters>
  <Application>Microsoft Office Word</Application>
  <DocSecurity>0</DocSecurity>
  <Lines>79</Lines>
  <Paragraphs>22</Paragraphs>
  <ScaleCrop>false</ScaleCrop>
  <Company/>
  <LinksUpToDate>false</LinksUpToDate>
  <CharactersWithSpaces>11211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</cp:revision>
  <dcterms:created xsi:type="dcterms:W3CDTF">2021-09-07T07:47:00Z</dcterms:created>
  <dcterms:modified xsi:type="dcterms:W3CDTF">2021-09-07T07:48:00Z</dcterms:modified>
</cp:coreProperties>
</file>