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418C" w:rsidRDefault="00C7418C" w:rsidP="00C7418C">
      <w:pPr>
        <w:spacing w:line="560" w:lineRule="exact"/>
        <w:jc w:val="left"/>
        <w:rPr>
          <w:rFonts w:ascii="Times New Roman" w:eastAsia="方正黑体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bCs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bCs/>
          <w:kern w:val="0"/>
          <w:sz w:val="32"/>
          <w:szCs w:val="32"/>
        </w:rPr>
        <w:t>7</w:t>
      </w:r>
    </w:p>
    <w:p w:rsidR="00C7418C" w:rsidRDefault="00C7418C" w:rsidP="00C7418C">
      <w:pPr>
        <w:jc w:val="center"/>
        <w:rPr>
          <w:rFonts w:ascii="Times New Roman" w:eastAsia="方正小标宋_GBK" w:hAnsi="Times New Roman" w:cs="方正小标宋_GBK"/>
          <w:sz w:val="44"/>
          <w:szCs w:val="44"/>
        </w:rPr>
      </w:pPr>
      <w:r>
        <w:rPr>
          <w:rFonts w:ascii="Times New Roman" w:eastAsia="方正小标宋_GBK" w:hAnsi="Times New Roman" w:cs="方正小标宋_GBK" w:hint="eastAsia"/>
          <w:sz w:val="44"/>
          <w:szCs w:val="44"/>
        </w:rPr>
        <w:t>养老机构居室设置情况汇总表</w:t>
      </w:r>
    </w:p>
    <w:p w:rsidR="00C7418C" w:rsidRDefault="00C7418C" w:rsidP="00C7418C">
      <w:pPr>
        <w:rPr>
          <w:rFonts w:ascii="Times New Roman" w:eastAsia="方正黑体_GBK" w:hAnsi="Times New Roman" w:cs="方正黑体_GBK"/>
          <w:sz w:val="24"/>
          <w:szCs w:val="24"/>
        </w:rPr>
      </w:pPr>
      <w:r>
        <w:rPr>
          <w:rFonts w:ascii="Times New Roman" w:eastAsia="方正黑体_GBK" w:hAnsi="Times New Roman" w:cs="方正黑体_GBK" w:hint="eastAsia"/>
          <w:sz w:val="24"/>
          <w:szCs w:val="24"/>
        </w:rPr>
        <w:t>机构名称：</w:t>
      </w:r>
      <w:r>
        <w:rPr>
          <w:rFonts w:ascii="Times New Roman" w:eastAsia="方正黑体_GBK" w:hAnsi="Times New Roman" w:cs="方正黑体_GBK"/>
          <w:sz w:val="24"/>
          <w:szCs w:val="24"/>
        </w:rPr>
        <w:t xml:space="preserve">                                                                   </w:t>
      </w:r>
      <w:r>
        <w:rPr>
          <w:rFonts w:ascii="Times New Roman" w:eastAsia="方正黑体_GBK" w:hAnsi="Times New Roman" w:cs="方正黑体_GBK" w:hint="eastAsia"/>
          <w:sz w:val="24"/>
          <w:szCs w:val="24"/>
        </w:rPr>
        <w:t>机构备案床位数：</w:t>
      </w:r>
      <w:r>
        <w:rPr>
          <w:rFonts w:ascii="Times New Roman" w:eastAsia="方正黑体_GBK" w:hAnsi="Times New Roman" w:cs="方正黑体_GBK"/>
          <w:sz w:val="24"/>
          <w:szCs w:val="24"/>
        </w:rPr>
        <w:t xml:space="preserve">                             </w:t>
      </w:r>
    </w:p>
    <w:tbl>
      <w:tblPr>
        <w:tblStyle w:val="2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954"/>
        <w:gridCol w:w="954"/>
        <w:gridCol w:w="788"/>
        <w:gridCol w:w="872"/>
        <w:gridCol w:w="1064"/>
        <w:gridCol w:w="1025"/>
        <w:gridCol w:w="1231"/>
        <w:gridCol w:w="1603"/>
        <w:gridCol w:w="1192"/>
        <w:gridCol w:w="1269"/>
        <w:gridCol w:w="1039"/>
        <w:gridCol w:w="923"/>
        <w:gridCol w:w="1115"/>
      </w:tblGrid>
      <w:tr w:rsidR="00C7418C" w:rsidTr="00C7418C">
        <w:trPr>
          <w:trHeight w:val="393"/>
        </w:trPr>
        <w:tc>
          <w:tcPr>
            <w:tcW w:w="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序号</w:t>
            </w:r>
          </w:p>
        </w:tc>
        <w:tc>
          <w:tcPr>
            <w:tcW w:w="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楼栋</w:t>
            </w:r>
          </w:p>
        </w:tc>
        <w:tc>
          <w:tcPr>
            <w:tcW w:w="7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楼层</w:t>
            </w:r>
          </w:p>
        </w:tc>
        <w:tc>
          <w:tcPr>
            <w:tcW w:w="8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房号</w:t>
            </w: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房型</w:t>
            </w:r>
          </w:p>
        </w:tc>
        <w:tc>
          <w:tcPr>
            <w:tcW w:w="2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床位设置情况</w:t>
            </w:r>
          </w:p>
        </w:tc>
        <w:tc>
          <w:tcPr>
            <w:tcW w:w="16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居室面积</w:t>
            </w:r>
          </w:p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（平方米）</w:t>
            </w:r>
          </w:p>
        </w:tc>
        <w:tc>
          <w:tcPr>
            <w:tcW w:w="11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是否包房</w:t>
            </w:r>
          </w:p>
        </w:tc>
        <w:tc>
          <w:tcPr>
            <w:tcW w:w="12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是否独立</w:t>
            </w:r>
          </w:p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卫生间</w:t>
            </w:r>
          </w:p>
        </w:tc>
        <w:tc>
          <w:tcPr>
            <w:tcW w:w="19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老年人护理等级</w:t>
            </w:r>
          </w:p>
        </w:tc>
        <w:tc>
          <w:tcPr>
            <w:tcW w:w="11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备注</w:t>
            </w:r>
          </w:p>
        </w:tc>
      </w:tr>
      <w:tr w:rsidR="00C7418C" w:rsidTr="00C7418C">
        <w:trPr>
          <w:trHeight w:val="393"/>
        </w:trPr>
        <w:tc>
          <w:tcPr>
            <w:tcW w:w="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黑体_GBK" w:hAnsi="Times New Roman" w:cs="方正黑体_GBK"/>
                <w:kern w:val="2"/>
                <w:sz w:val="24"/>
                <w:szCs w:val="24"/>
              </w:rPr>
            </w:pPr>
          </w:p>
        </w:tc>
        <w:tc>
          <w:tcPr>
            <w:tcW w:w="130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黑体_GBK" w:hAnsi="Times New Roman" w:cs="方正黑体_GBK"/>
                <w:kern w:val="2"/>
                <w:sz w:val="24"/>
                <w:szCs w:val="24"/>
              </w:rPr>
            </w:pPr>
          </w:p>
        </w:tc>
        <w:tc>
          <w:tcPr>
            <w:tcW w:w="7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黑体_GBK" w:hAnsi="Times New Roman" w:cs="方正黑体_GBK"/>
                <w:kern w:val="2"/>
                <w:sz w:val="24"/>
                <w:szCs w:val="24"/>
              </w:rPr>
            </w:pPr>
          </w:p>
        </w:tc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黑体_GBK" w:hAnsi="Times New Roman" w:cs="方正黑体_GBK"/>
                <w:kern w:val="2"/>
                <w:sz w:val="24"/>
                <w:szCs w:val="24"/>
              </w:rPr>
            </w:pPr>
          </w:p>
        </w:tc>
        <w:tc>
          <w:tcPr>
            <w:tcW w:w="10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黑体_GBK" w:hAnsi="Times New Roman" w:cs="方正黑体_GBK"/>
                <w:kern w:val="2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护理型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普通型</w:t>
            </w:r>
          </w:p>
        </w:tc>
        <w:tc>
          <w:tcPr>
            <w:tcW w:w="16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黑体_GBK" w:hAnsi="Times New Roman" w:cs="方正黑体_GBK"/>
                <w:kern w:val="2"/>
                <w:sz w:val="24"/>
                <w:szCs w:val="24"/>
              </w:rPr>
            </w:pPr>
          </w:p>
        </w:tc>
        <w:tc>
          <w:tcPr>
            <w:tcW w:w="11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黑体_GBK" w:hAnsi="Times New Roman" w:cs="方正黑体_GBK"/>
                <w:kern w:val="2"/>
                <w:sz w:val="24"/>
                <w:szCs w:val="24"/>
              </w:rPr>
            </w:pPr>
          </w:p>
        </w:tc>
        <w:tc>
          <w:tcPr>
            <w:tcW w:w="1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黑体_GBK" w:hAnsi="Times New Roman" w:cs="方正黑体_GBK"/>
                <w:kern w:val="2"/>
                <w:sz w:val="24"/>
                <w:szCs w:val="24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中度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黑体_GBK" w:hAnsi="Times New Roman" w:cs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sz w:val="24"/>
                <w:szCs w:val="24"/>
              </w:rPr>
              <w:t>重度</w:t>
            </w:r>
          </w:p>
        </w:tc>
        <w:tc>
          <w:tcPr>
            <w:tcW w:w="11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黑体_GBK" w:hAnsi="Times New Roman" w:cs="方正黑体_GBK"/>
                <w:kern w:val="2"/>
                <w:sz w:val="24"/>
                <w:szCs w:val="24"/>
              </w:rPr>
            </w:pPr>
          </w:p>
        </w:tc>
      </w:tr>
      <w:tr w:rsidR="00C7418C" w:rsidTr="00C7418C">
        <w:trPr>
          <w:trHeight w:val="571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黑体_GBK" w:hAnsi="Times New Roman" w:cs="Times New Roman Regular"/>
                <w:sz w:val="21"/>
                <w:szCs w:val="21"/>
              </w:rPr>
            </w:pPr>
            <w:r>
              <w:rPr>
                <w:rFonts w:ascii="Times New Roman" w:eastAsia="方正黑体_GBK" w:hAnsi="Times New Roman" w:cs="Times New Roman Regular"/>
                <w:szCs w:val="21"/>
              </w:rPr>
              <w:t>1</w:t>
            </w:r>
          </w:p>
        </w:tc>
        <w:tc>
          <w:tcPr>
            <w:tcW w:w="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proofErr w:type="gramStart"/>
            <w:r>
              <w:rPr>
                <w:rFonts w:ascii="Times New Roman" w:eastAsia="方正仿宋_GBK" w:hAnsi="Times New Roman" w:cs="Times New Roman Regular" w:hint="eastAsia"/>
                <w:szCs w:val="21"/>
              </w:rPr>
              <w:t>住养楼</w:t>
            </w:r>
            <w:proofErr w:type="gramEnd"/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1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101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 w:hint="eastAsia"/>
                <w:szCs w:val="21"/>
              </w:rPr>
              <w:t>双人间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1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20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√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√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1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/</w:t>
            </w:r>
          </w:p>
        </w:tc>
        <w:tc>
          <w:tcPr>
            <w:tcW w:w="11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spacing w:line="320" w:lineRule="exact"/>
              <w:jc w:val="center"/>
              <w:rPr>
                <w:rFonts w:ascii="Times New Roman" w:eastAsia="方正仿宋_GBK" w:hAnsi="Times New Roman" w:cs="Times New Roman Regular"/>
                <w:b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 Regular" w:hint="eastAsia"/>
                <w:b/>
                <w:bCs/>
                <w:sz w:val="24"/>
                <w:szCs w:val="24"/>
              </w:rPr>
              <w:t>填写</w:t>
            </w:r>
          </w:p>
          <w:p w:rsidR="00C7418C" w:rsidRDefault="00C7418C">
            <w:pPr>
              <w:spacing w:line="320" w:lineRule="exact"/>
              <w:jc w:val="center"/>
              <w:rPr>
                <w:rFonts w:ascii="Times New Roman" w:eastAsia="方正仿宋_GBK" w:hAnsi="Times New Roman" w:cs="Times New Roman Regular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 Regular" w:hint="eastAsia"/>
                <w:b/>
                <w:bCs/>
                <w:sz w:val="24"/>
                <w:szCs w:val="24"/>
              </w:rPr>
              <w:t>指引</w:t>
            </w:r>
          </w:p>
        </w:tc>
      </w:tr>
      <w:tr w:rsidR="00C7418C" w:rsidTr="00C7418C">
        <w:trPr>
          <w:trHeight w:val="447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黑体_GBK" w:hAnsi="Times New Roman" w:cs="Times New Roman Regular"/>
                <w:sz w:val="21"/>
                <w:szCs w:val="21"/>
              </w:rPr>
            </w:pPr>
            <w:r>
              <w:rPr>
                <w:rFonts w:ascii="Times New Roman" w:eastAsia="方正黑体_GBK" w:hAnsi="Times New Roman" w:cs="Times New Roman Regular"/>
                <w:szCs w:val="21"/>
              </w:rPr>
              <w:t>2</w:t>
            </w:r>
          </w:p>
        </w:tc>
        <w:tc>
          <w:tcPr>
            <w:tcW w:w="130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仿宋_GBK" w:hAnsi="Times New Roman" w:cs="Times New Roman Regular"/>
                <w:kern w:val="2"/>
                <w:sz w:val="21"/>
                <w:szCs w:val="21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1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102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 w:hint="eastAsia"/>
                <w:szCs w:val="21"/>
              </w:rPr>
              <w:t>双人间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27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×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√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/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仿宋_GBK" w:hAnsi="Times New Roman" w:cs="Times New Roman Regular"/>
                <w:szCs w:val="21"/>
              </w:rPr>
            </w:pPr>
            <w:r>
              <w:rPr>
                <w:rFonts w:ascii="Times New Roman" w:eastAsia="方正仿宋_GBK" w:hAnsi="Times New Roman" w:cs="Times New Roman Regular"/>
                <w:szCs w:val="21"/>
              </w:rPr>
              <w:t>2</w:t>
            </w:r>
          </w:p>
        </w:tc>
        <w:tc>
          <w:tcPr>
            <w:tcW w:w="11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rPr>
                <w:rFonts w:ascii="Times New Roman" w:eastAsia="方正仿宋_GBK" w:hAnsi="Times New Roman" w:cs="Times New Roman Regular"/>
                <w:kern w:val="2"/>
                <w:sz w:val="24"/>
                <w:szCs w:val="24"/>
              </w:rPr>
            </w:pPr>
          </w:p>
        </w:tc>
      </w:tr>
      <w:tr w:rsidR="00C7418C" w:rsidTr="00C7418C">
        <w:trPr>
          <w:trHeight w:val="569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黑体_GBK" w:hAnsi="Times New Roman" w:cs="Times New Roman Regular"/>
                <w:szCs w:val="21"/>
              </w:rPr>
            </w:pPr>
            <w:r>
              <w:rPr>
                <w:rFonts w:ascii="Times New Roman" w:eastAsia="方正黑体_GBK" w:hAnsi="Times New Roman" w:cs="Times New Roman Regular"/>
                <w:szCs w:val="21"/>
              </w:rPr>
              <w:t>3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</w:tr>
      <w:tr w:rsidR="00C7418C" w:rsidTr="00C7418C">
        <w:trPr>
          <w:trHeight w:val="393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黑体_GBK" w:hAnsi="Times New Roman" w:cs="Times New Roman Regular"/>
                <w:sz w:val="21"/>
                <w:szCs w:val="21"/>
              </w:rPr>
            </w:pPr>
            <w:r>
              <w:rPr>
                <w:rFonts w:ascii="Times New Roman" w:eastAsia="方正黑体_GBK" w:hAnsi="Times New Roman" w:cs="Times New Roman Regular"/>
                <w:szCs w:val="21"/>
              </w:rPr>
              <w:t>4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</w:tr>
      <w:tr w:rsidR="00C7418C" w:rsidTr="00C7418C">
        <w:trPr>
          <w:trHeight w:val="393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黑体_GBK" w:hAnsi="Times New Roman" w:cs="Times New Roman Regular"/>
                <w:sz w:val="21"/>
                <w:szCs w:val="21"/>
              </w:rPr>
            </w:pPr>
            <w:r>
              <w:rPr>
                <w:rFonts w:ascii="Times New Roman" w:eastAsia="方正黑体_GBK" w:hAnsi="Times New Roman" w:cs="Times New Roman Regular"/>
                <w:szCs w:val="21"/>
              </w:rPr>
              <w:t>5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</w:tr>
      <w:tr w:rsidR="00C7418C" w:rsidTr="00C7418C">
        <w:trPr>
          <w:trHeight w:val="393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黑体_GBK" w:hAnsi="Times New Roman" w:cs="Times New Roman Regular"/>
                <w:sz w:val="21"/>
                <w:szCs w:val="21"/>
              </w:rPr>
            </w:pPr>
            <w:r>
              <w:rPr>
                <w:rFonts w:ascii="Times New Roman" w:eastAsia="方正黑体_GBK" w:hAnsi="Times New Roman" w:cs="Times New Roman Regular"/>
                <w:szCs w:val="21"/>
              </w:rPr>
              <w:t>6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18C" w:rsidRDefault="00C7418C">
            <w:pPr>
              <w:spacing w:line="56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18C" w:rsidRDefault="00C7418C">
            <w:pPr>
              <w:spacing w:line="56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</w:tr>
      <w:tr w:rsidR="00C7418C" w:rsidTr="00C7418C">
        <w:trPr>
          <w:trHeight w:val="572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418C" w:rsidRDefault="00C7418C">
            <w:pPr>
              <w:jc w:val="center"/>
              <w:rPr>
                <w:rFonts w:ascii="Times New Roman" w:eastAsia="方正黑体_GBK" w:hAnsi="Times New Roman" w:cs="Times New Roman Regular"/>
                <w:sz w:val="21"/>
                <w:szCs w:val="21"/>
              </w:rPr>
            </w:pPr>
            <w:r>
              <w:rPr>
                <w:rFonts w:ascii="Times New Roman" w:eastAsia="方正黑体_GBK" w:hAnsi="Times New Roman" w:cs="Times New Roman Regular" w:hint="eastAsia"/>
                <w:szCs w:val="21"/>
              </w:rPr>
              <w:t>备注</w:t>
            </w:r>
          </w:p>
        </w:tc>
        <w:tc>
          <w:tcPr>
            <w:tcW w:w="1307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18C" w:rsidRDefault="00C7418C" w:rsidP="00EF39D7">
            <w:pPr>
              <w:numPr>
                <w:ilvl w:val="0"/>
                <w:numId w:val="1"/>
              </w:numPr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机构备案床位数应与参评床位数一致。</w:t>
            </w:r>
          </w:p>
          <w:p w:rsidR="00C7418C" w:rsidRDefault="00C7418C" w:rsidP="00EF39D7">
            <w:pPr>
              <w:numPr>
                <w:ilvl w:val="0"/>
                <w:numId w:val="1"/>
              </w:numPr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房间数不够填写可按序号加行顺延。</w:t>
            </w:r>
          </w:p>
          <w:p w:rsidR="00C7418C" w:rsidRDefault="00C7418C" w:rsidP="00EF39D7">
            <w:pPr>
              <w:numPr>
                <w:ilvl w:val="0"/>
                <w:numId w:val="1"/>
              </w:numPr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如果房型一样，且都是空床，可以合并房号，并写出同类数量。</w:t>
            </w:r>
          </w:p>
        </w:tc>
      </w:tr>
    </w:tbl>
    <w:p w:rsidR="00C7418C" w:rsidRDefault="00C7418C" w:rsidP="00C7418C">
      <w:pPr>
        <w:spacing w:line="700" w:lineRule="exact"/>
        <w:jc w:val="left"/>
        <w:rPr>
          <w:rFonts w:ascii="Times New Roman" w:eastAsia="方正黑体_GBK" w:hAnsi="Times New Roman" w:cs="方正仿宋_GBK"/>
          <w:bCs/>
          <w:sz w:val="32"/>
          <w:szCs w:val="32"/>
        </w:rPr>
      </w:pPr>
    </w:p>
    <w:p w:rsidR="00AD02A2" w:rsidRPr="00C7418C" w:rsidRDefault="00AD02A2">
      <w:bookmarkStart w:id="0" w:name="_GoBack"/>
      <w:bookmarkEnd w:id="0"/>
    </w:p>
    <w:sectPr w:rsidR="00AD02A2" w:rsidRPr="00C7418C" w:rsidSect="00C7418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Regular">
    <w:altName w:val="Times New Roman"/>
    <w:charset w:val="00"/>
    <w:family w:val="auto"/>
    <w:pitch w:val="default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lvl w:ilvl="0">
      <w:start w:val="1"/>
      <w:numFmt w:val="decimal"/>
      <w:suff w:val="space"/>
      <w:lvlText w:val="%1.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753"/>
    <w:rsid w:val="00AD02A2"/>
    <w:rsid w:val="00C7418C"/>
    <w:rsid w:val="00D50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7F16ED9-F031-4573-97EA-394978D8A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418C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2">
    <w:name w:val="网格型2"/>
    <w:basedOn w:val="a1"/>
    <w:qFormat/>
    <w:rsid w:val="00C7418C"/>
    <w:pPr>
      <w:widowControl w:val="0"/>
      <w:jc w:val="both"/>
    </w:pPr>
    <w:rPr>
      <w:rFonts w:ascii="等线" w:eastAsia="等线" w:hAnsi="等线" w:cs="宋体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72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61</Words>
  <Characters>348</Characters>
  <Application>Microsoft Office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2024-06-14T09:07:00Z</dcterms:created>
  <dcterms:modified xsi:type="dcterms:W3CDTF">2024-06-14T09:11:00Z</dcterms:modified>
</cp:coreProperties>
</file>