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7D7" w:rsidRDefault="00F217D7" w:rsidP="00F217D7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snapToGrid w:val="0"/>
          <w:kern w:val="0"/>
          <w:sz w:val="32"/>
          <w:szCs w:val="32"/>
        </w:rPr>
        <w:t>附件4</w:t>
      </w:r>
    </w:p>
    <w:p w:rsidR="00F217D7" w:rsidRDefault="00F217D7" w:rsidP="00F217D7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 w:hint="eastAsia"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第七届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申报表（项目）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62"/>
        <w:gridCol w:w="1671"/>
        <w:gridCol w:w="762"/>
        <w:gridCol w:w="214"/>
        <w:gridCol w:w="762"/>
        <w:gridCol w:w="142"/>
        <w:gridCol w:w="828"/>
        <w:gridCol w:w="464"/>
        <w:gridCol w:w="350"/>
        <w:gridCol w:w="1395"/>
      </w:tblGrid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7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服务领域</w:t>
            </w:r>
          </w:p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（多选）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□扶贫济困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□教育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□医疗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□科技</w:t>
            </w:r>
          </w:p>
        </w:tc>
      </w:tr>
      <w:tr w:rsidR="00F217D7" w:rsidTr="00F217D7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□文化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□体育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□减灾救灾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□疫情防控</w:t>
            </w:r>
          </w:p>
        </w:tc>
      </w:tr>
      <w:tr w:rsidR="00F217D7" w:rsidTr="00F217D7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□法律援助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□生态环境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□振兴乡村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□社区发展</w:t>
            </w:r>
          </w:p>
        </w:tc>
      </w:tr>
      <w:tr w:rsidR="00F217D7" w:rsidTr="00F217D7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□就业服务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□民族发展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Times New Roman" w:hint="eastAsia"/>
                <w:w w:val="90"/>
                <w:sz w:val="28"/>
                <w:szCs w:val="28"/>
              </w:rPr>
              <w:t>人口与性别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w w:val="9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w w:val="90"/>
                <w:sz w:val="28"/>
                <w:szCs w:val="28"/>
              </w:rPr>
              <w:t>□慈善行业发展</w:t>
            </w:r>
          </w:p>
        </w:tc>
      </w:tr>
      <w:tr w:rsidR="00F217D7" w:rsidTr="00F217D7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方正仿宋_GBK" w:eastAsia="方正仿宋_GBK" w:cs="Times New Roman" w:hint="eastAsia"/>
                <w:w w:val="9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Times New Roman" w:hint="eastAsia"/>
                <w:w w:val="90"/>
                <w:sz w:val="28"/>
                <w:szCs w:val="28"/>
              </w:rPr>
              <w:t>其他：</w:t>
            </w:r>
            <w:r>
              <w:rPr>
                <w:rFonts w:ascii="方正仿宋_GBK" w:eastAsia="方正仿宋_GBK" w:cs="Times New Roman" w:hint="eastAsia"/>
                <w:w w:val="9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方正仿宋_GBK" w:eastAsia="方正仿宋_GBK" w:cs="Times New Roman" w:hint="eastAsia"/>
                <w:w w:val="90"/>
                <w:sz w:val="28"/>
                <w:szCs w:val="28"/>
              </w:rPr>
              <w:t>（注明）</w:t>
            </w:r>
          </w:p>
        </w:tc>
      </w:tr>
      <w:tr w:rsidR="00F217D7" w:rsidTr="00F217D7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载体类别</w:t>
            </w:r>
          </w:p>
          <w:p w:rsidR="00F217D7" w:rsidRDefault="00F217D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（多选）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□志愿服务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□慈善信托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□媒介平台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□网络公益</w:t>
            </w:r>
          </w:p>
        </w:tc>
      </w:tr>
      <w:tr w:rsidR="00F217D7" w:rsidTr="00F217D7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widowControl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□物质支持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□人才支持</w:t>
            </w:r>
          </w:p>
        </w:tc>
        <w:tc>
          <w:tcPr>
            <w:tcW w:w="3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28"/>
              </w:rPr>
              <w:t>□其他：          （注明）</w:t>
            </w: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实施起止时间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实施地域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物资资金支出</w:t>
            </w:r>
          </w:p>
        </w:tc>
        <w:tc>
          <w:tcPr>
            <w:tcW w:w="7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D7" w:rsidRDefault="00F217D7">
            <w:pP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至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年度项目支出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万元；历年累计支出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万元。</w:t>
            </w: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人力支持</w:t>
            </w:r>
          </w:p>
        </w:tc>
        <w:tc>
          <w:tcPr>
            <w:tcW w:w="7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D7" w:rsidRDefault="00F217D7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napToGrid w:val="0"/>
                <w:kern w:val="0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至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年度参与项目人员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人，其中：招募志愿者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人次，用时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小时；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历年累计参与项目人员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人，其中：招募志愿者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人次，用时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</w:rPr>
              <w:t>小时。</w:t>
            </w: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实施单位（团队）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合作单位（团队）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pacing w:val="-20"/>
                <w:sz w:val="28"/>
                <w:szCs w:val="28"/>
              </w:rPr>
              <w:t>受益对象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受益对象人次数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项目主管单位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项目网址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联系人姓名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联系电话（传真）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通信地址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邮编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highlight w:val="lightGray"/>
              </w:rPr>
              <w:t>项目详述</w:t>
            </w:r>
            <w:r>
              <w:rPr>
                <w:rFonts w:ascii="Times New Roman" w:eastAsia="方正仿宋_GBK" w:hAnsi="Times New Roman" w:cs="Times New Roman" w:hint="eastAsia"/>
                <w:szCs w:val="21"/>
                <w:highlight w:val="lightGray"/>
              </w:rPr>
              <w:t>（可从目标、活动领域、影响力、贡献度、创新性、持续性、透明度、资金规模等多方面介绍，慈善信托还可从慈善信托结构设计、信托当事人等方面介绍，字数不超过</w:t>
            </w:r>
            <w:r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2000</w:t>
            </w:r>
            <w:r>
              <w:rPr>
                <w:rFonts w:ascii="Times New Roman" w:eastAsia="方正仿宋_GBK" w:hAnsi="Times New Roman" w:cs="Times New Roman" w:hint="eastAsia"/>
                <w:szCs w:val="21"/>
                <w:highlight w:val="lightGray"/>
              </w:rPr>
              <w:t>字）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所获主要荣誉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（按照时间由近及远的顺序填写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相关新闻报道链接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（报道链接不超过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条，此表可根据实际情况自行加页或另附文件。）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申报项目所在单位内部公示情况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（包括公示时间、公示范围、公示结果等情况。申报项目实施团队没有归属工作单位的，无需提供。）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F217D7" w:rsidTr="00F217D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217D7" w:rsidRDefault="00F217D7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8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（评语字数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字左右）</w:t>
            </w:r>
          </w:p>
          <w:p w:rsidR="00F217D7" w:rsidRDefault="00F217D7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F217D7" w:rsidRDefault="00F217D7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F217D7" w:rsidRDefault="00F217D7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F217D7" w:rsidRDefault="00F217D7">
            <w:pPr>
              <w:adjustRightInd w:val="0"/>
              <w:snapToGrid w:val="0"/>
              <w:spacing w:line="48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</w:p>
          <w:p w:rsidR="00F217D7" w:rsidRDefault="00F217D7">
            <w:pPr>
              <w:adjustRightInd w:val="0"/>
              <w:snapToGrid w:val="0"/>
              <w:spacing w:line="48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F217D7" w:rsidTr="00F217D7">
        <w:tc>
          <w:tcPr>
            <w:tcW w:w="4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本慈善项目自愿参加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江苏慈善奖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评选，保证所提供材料真实、准确。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签名：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 xml:space="preserve">           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日期：</w:t>
            </w:r>
          </w:p>
          <w:p w:rsidR="00F217D7" w:rsidRDefault="00F217D7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本单位承诺对所推荐材料的真实性负责。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推荐单位（公章）：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日期：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联系人：</w:t>
            </w:r>
          </w:p>
          <w:p w:rsidR="00F217D7" w:rsidRDefault="00F217D7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联系电话：</w:t>
            </w:r>
          </w:p>
        </w:tc>
      </w:tr>
      <w:tr w:rsidR="00F217D7" w:rsidTr="00F217D7">
        <w:tc>
          <w:tcPr>
            <w:tcW w:w="9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D7" w:rsidRDefault="00F217D7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lastRenderedPageBreak/>
              <w:t>申报人材料准备清单：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150" w:firstLine="315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１．申报“最具影响力慈善项目”奖项的，使用此申报表。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必须提供：慈善项目材料，含项目书、项目总结报告、项目评估报告、项目执行机构宣传册、项目财务报告及捐赠人评价材料等（复印件或扫描件）。慈善信托需提供信托文件、备案文件和定期报告、宣传资料等。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．必须提供：有关项目活动照片不少于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张和</w:t>
            </w:r>
            <w:r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；曾获各级政府荣誉表彰的证明材料；申报项目所在单位内部公示截图或照片。其中，照片格式为</w:t>
            </w:r>
            <w:r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格式，单张照片大于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请提供矢量图格式。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．可选提供：社会公众评价材料、媒体报道、音像资料（光盘或视频文件）等。</w:t>
            </w:r>
          </w:p>
          <w:p w:rsidR="00F217D7" w:rsidRDefault="00F217D7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5.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证明材料应邮寄并在线上传电子压缩包。发送压缩包标明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慈善项目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，压缩包内按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项目名称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照片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项目名称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材料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项目名称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荣誉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媒体报道截图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其他材料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分类打包。</w:t>
            </w:r>
          </w:p>
        </w:tc>
      </w:tr>
    </w:tbl>
    <w:p w:rsidR="00C95C5A" w:rsidRPr="00F217D7" w:rsidRDefault="00C95C5A">
      <w:bookmarkStart w:id="0" w:name="_GoBack"/>
      <w:bookmarkEnd w:id="0"/>
    </w:p>
    <w:sectPr w:rsidR="00C95C5A" w:rsidRPr="00F21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16"/>
    <w:rsid w:val="00C95C5A"/>
    <w:rsid w:val="00EB3E16"/>
    <w:rsid w:val="00F2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4F05D-94A9-43AB-AE8D-15867E00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D7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2023-11-22T03:27:00Z</dcterms:created>
  <dcterms:modified xsi:type="dcterms:W3CDTF">2023-11-22T03:29:00Z</dcterms:modified>
</cp:coreProperties>
</file>