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532" w:rsidRPr="007470A2" w:rsidRDefault="00973532" w:rsidP="00973532">
      <w:pPr>
        <w:jc w:val="center"/>
        <w:rPr>
          <w:rFonts w:ascii="方正小标宋_GBK" w:eastAsia="方正小标宋_GBK"/>
          <w:sz w:val="36"/>
          <w:szCs w:val="36"/>
        </w:rPr>
      </w:pPr>
    </w:p>
    <w:p w:rsidR="00973532" w:rsidRPr="007470A2" w:rsidRDefault="00973532" w:rsidP="00E00491">
      <w:pPr>
        <w:spacing w:after="100" w:afterAutospacing="1"/>
        <w:jc w:val="center"/>
        <w:rPr>
          <w:rFonts w:ascii="方正小标宋_GBK" w:eastAsia="方正小标宋_GBK"/>
          <w:sz w:val="36"/>
          <w:szCs w:val="36"/>
        </w:rPr>
      </w:pPr>
      <w:r w:rsidRPr="007470A2">
        <w:rPr>
          <w:rFonts w:ascii="方正小标宋_GBK" w:eastAsia="方正小标宋_GBK" w:hint="eastAsia"/>
          <w:sz w:val="36"/>
          <w:szCs w:val="36"/>
        </w:rPr>
        <w:t>江苏省基金会等级评估自评表</w:t>
      </w:r>
    </w:p>
    <w:p w:rsidR="00973532" w:rsidRPr="007470A2" w:rsidRDefault="00973532">
      <w:pPr>
        <w:rPr>
          <w:b/>
        </w:rPr>
      </w:pPr>
      <w:r w:rsidRPr="007470A2">
        <w:rPr>
          <w:rFonts w:hint="eastAsia"/>
          <w:b/>
        </w:rPr>
        <w:t>单位名称：</w:t>
      </w:r>
      <w:r w:rsidRPr="007470A2">
        <w:rPr>
          <w:rFonts w:hint="eastAsia"/>
          <w:b/>
        </w:rPr>
        <w:t xml:space="preserve">       </w:t>
      </w:r>
      <w:r w:rsidR="006A4D03" w:rsidRPr="007470A2">
        <w:rPr>
          <w:b/>
        </w:rPr>
        <w:t xml:space="preserve">    </w:t>
      </w:r>
      <w:r w:rsidR="006A4D03" w:rsidRPr="007470A2">
        <w:rPr>
          <w:rFonts w:hint="eastAsia"/>
          <w:b/>
        </w:rPr>
        <w:t xml:space="preserve">                                          </w:t>
      </w:r>
      <w:r w:rsidRPr="007470A2">
        <w:rPr>
          <w:rFonts w:hint="eastAsia"/>
          <w:b/>
        </w:rPr>
        <w:t xml:space="preserve">     </w:t>
      </w:r>
      <w:r w:rsidRPr="007470A2">
        <w:rPr>
          <w:rFonts w:hint="eastAsia"/>
          <w:b/>
        </w:rPr>
        <w:t>填报日期：</w:t>
      </w:r>
    </w:p>
    <w:tbl>
      <w:tblPr>
        <w:tblStyle w:val="a3"/>
        <w:tblW w:w="10349" w:type="dxa"/>
        <w:jc w:val="center"/>
        <w:tblLook w:val="04A0" w:firstRow="1" w:lastRow="0" w:firstColumn="1" w:lastColumn="0" w:noHBand="0" w:noVBand="1"/>
      </w:tblPr>
      <w:tblGrid>
        <w:gridCol w:w="1276"/>
        <w:gridCol w:w="1418"/>
        <w:gridCol w:w="1701"/>
        <w:gridCol w:w="4536"/>
        <w:gridCol w:w="708"/>
        <w:gridCol w:w="710"/>
      </w:tblGrid>
      <w:tr w:rsidR="007470A2" w:rsidRPr="007470A2" w:rsidTr="00E00491">
        <w:trPr>
          <w:trHeight w:val="585"/>
          <w:jc w:val="center"/>
        </w:trPr>
        <w:tc>
          <w:tcPr>
            <w:tcW w:w="8931" w:type="dxa"/>
            <w:gridSpan w:val="4"/>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评估指标（1000分）</w:t>
            </w:r>
          </w:p>
        </w:tc>
        <w:tc>
          <w:tcPr>
            <w:tcW w:w="708" w:type="dxa"/>
            <w:vMerge w:val="restart"/>
            <w:vAlign w:val="center"/>
            <w:hideMark/>
          </w:tcPr>
          <w:p w:rsidR="0009706F" w:rsidRPr="00E00491" w:rsidRDefault="0009706F" w:rsidP="00E00491">
            <w:pPr>
              <w:widowControl/>
              <w:jc w:val="center"/>
              <w:rPr>
                <w:rFonts w:ascii="宋体" w:eastAsia="宋体" w:hAnsi="宋体" w:cs="宋体"/>
                <w:b/>
                <w:kern w:val="0"/>
                <w:sz w:val="18"/>
                <w:szCs w:val="18"/>
              </w:rPr>
            </w:pP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分值</w:t>
            </w:r>
          </w:p>
        </w:tc>
        <w:tc>
          <w:tcPr>
            <w:tcW w:w="710" w:type="dxa"/>
            <w:vMerge w:val="restart"/>
            <w:vAlign w:val="center"/>
          </w:tcPr>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自</w:t>
            </w: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评</w:t>
            </w: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得</w:t>
            </w:r>
          </w:p>
          <w:p w:rsidR="00E41799" w:rsidRPr="00E00491" w:rsidRDefault="00E41799" w:rsidP="00E00491">
            <w:pPr>
              <w:widowControl/>
              <w:jc w:val="center"/>
              <w:rPr>
                <w:rFonts w:ascii="宋体" w:eastAsia="宋体" w:hAnsi="宋体" w:cs="宋体"/>
                <w:b/>
                <w:kern w:val="0"/>
                <w:sz w:val="18"/>
                <w:szCs w:val="18"/>
              </w:rPr>
            </w:pPr>
            <w:r w:rsidRPr="00E00491">
              <w:rPr>
                <w:rFonts w:ascii="宋体" w:eastAsia="宋体" w:hAnsi="宋体" w:cs="宋体" w:hint="eastAsia"/>
                <w:b/>
                <w:kern w:val="0"/>
                <w:sz w:val="18"/>
                <w:szCs w:val="18"/>
              </w:rPr>
              <w:t>分</w:t>
            </w:r>
          </w:p>
        </w:tc>
      </w:tr>
      <w:tr w:rsidR="007470A2" w:rsidRPr="007470A2" w:rsidTr="00E00491">
        <w:trPr>
          <w:trHeight w:val="375"/>
          <w:jc w:val="center"/>
        </w:trPr>
        <w:tc>
          <w:tcPr>
            <w:tcW w:w="1276"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一级指标</w:t>
            </w:r>
          </w:p>
        </w:tc>
        <w:tc>
          <w:tcPr>
            <w:tcW w:w="1418"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二级指标</w:t>
            </w:r>
          </w:p>
        </w:tc>
        <w:tc>
          <w:tcPr>
            <w:tcW w:w="1701"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三级指标</w:t>
            </w:r>
          </w:p>
        </w:tc>
        <w:tc>
          <w:tcPr>
            <w:tcW w:w="4536" w:type="dxa"/>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四级指标</w:t>
            </w:r>
          </w:p>
        </w:tc>
        <w:tc>
          <w:tcPr>
            <w:tcW w:w="708" w:type="dxa"/>
            <w:vMerge/>
            <w:vAlign w:val="center"/>
            <w:hideMark/>
          </w:tcPr>
          <w:p w:rsidR="00E41799" w:rsidRPr="007470A2" w:rsidRDefault="00E41799" w:rsidP="00E00491">
            <w:pPr>
              <w:widowControl/>
              <w:jc w:val="center"/>
              <w:rPr>
                <w:rFonts w:ascii="宋体" w:eastAsia="宋体" w:hAnsi="宋体" w:cs="宋体"/>
                <w:kern w:val="0"/>
                <w:sz w:val="18"/>
                <w:szCs w:val="18"/>
              </w:rPr>
            </w:pPr>
          </w:p>
        </w:tc>
        <w:tc>
          <w:tcPr>
            <w:tcW w:w="710" w:type="dxa"/>
            <w:vMerge/>
            <w:vAlign w:val="center"/>
          </w:tcPr>
          <w:p w:rsidR="00E41799" w:rsidRPr="007470A2" w:rsidRDefault="00E41799" w:rsidP="00E00491">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val="restart"/>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一、基础条件（</w:t>
            </w:r>
            <w:r w:rsidR="006D3801">
              <w:rPr>
                <w:rFonts w:ascii="宋体" w:eastAsia="宋体" w:hAnsi="宋体" w:cs="宋体" w:hint="eastAsia"/>
                <w:b/>
                <w:kern w:val="0"/>
                <w:sz w:val="18"/>
                <w:szCs w:val="18"/>
              </w:rPr>
              <w:t>10</w:t>
            </w:r>
            <w:r w:rsidRPr="007470A2">
              <w:rPr>
                <w:rFonts w:ascii="宋体" w:eastAsia="宋体" w:hAnsi="宋体" w:cs="宋体" w:hint="eastAsia"/>
                <w:b/>
                <w:kern w:val="0"/>
                <w:sz w:val="18"/>
                <w:szCs w:val="18"/>
              </w:rPr>
              <w:t>0分）</w:t>
            </w: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1.1法人资格</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1.1.1法定代表人</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4536" w:type="dxa"/>
            <w:hideMark/>
          </w:tcPr>
          <w:p w:rsidR="00E41799" w:rsidRPr="007470A2" w:rsidRDefault="00E41799" w:rsidP="001C384E">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1.1.1.1按章程规定的程序选举产生</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1.1.1.2领导兼职按规定报批</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1.1.1.3任职年龄符合章程规定的要求</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1.1.2原始基金</w:t>
            </w:r>
            <w:r w:rsidRPr="007470A2">
              <w:rPr>
                <w:rFonts w:ascii="宋体" w:eastAsia="宋体" w:hAnsi="宋体" w:cs="宋体" w:hint="eastAsia"/>
                <w:kern w:val="0"/>
                <w:sz w:val="18"/>
                <w:szCs w:val="18"/>
              </w:rPr>
              <w:b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1.1.2.1申报前2个年度年末净资产均不低于注册原始基金。</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1.1.3办公条件（10分）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1.1.3.1有不小于20平方米的独立办公用房</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1.1.3.2住所拥有产权或使用权</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1.1.3.3配备办公自动化设备</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359"/>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1.2章程规范</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1.2.1章程制定、修改程序（20分）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1.2.1.1章程经理事会审议通过并经登记管理机关核准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1.2.1.2章程中体现党的建设和社会主义核心价值观有关内容</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CC5326" w:rsidRPr="007470A2" w:rsidTr="00F325E3">
        <w:trPr>
          <w:trHeight w:val="540"/>
          <w:jc w:val="center"/>
        </w:trPr>
        <w:tc>
          <w:tcPr>
            <w:tcW w:w="1276" w:type="dxa"/>
            <w:vMerge/>
            <w:hideMark/>
          </w:tcPr>
          <w:p w:rsidR="00CC5326" w:rsidRPr="007470A2" w:rsidRDefault="00CC5326" w:rsidP="00E41799">
            <w:pPr>
              <w:widowControl/>
              <w:jc w:val="left"/>
              <w:rPr>
                <w:rFonts w:ascii="宋体" w:eastAsia="宋体" w:hAnsi="宋体" w:cs="宋体"/>
                <w:kern w:val="0"/>
                <w:sz w:val="18"/>
                <w:szCs w:val="18"/>
              </w:rPr>
            </w:pPr>
          </w:p>
        </w:tc>
        <w:tc>
          <w:tcPr>
            <w:tcW w:w="1418" w:type="dxa"/>
            <w:vMerge w:val="restart"/>
            <w:vAlign w:val="center"/>
            <w:hideMark/>
          </w:tcPr>
          <w:p w:rsidR="00CC5326" w:rsidRPr="007470A2" w:rsidRDefault="00CC532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1.3登记、备案程序合法</w:t>
            </w:r>
          </w:p>
          <w:p w:rsidR="00CC5326" w:rsidRPr="007470A2" w:rsidRDefault="00CC532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w:t>
            </w:r>
            <w:r>
              <w:rPr>
                <w:rFonts w:ascii="宋体" w:eastAsia="宋体" w:hAnsi="宋体" w:cs="宋体" w:hint="eastAsia"/>
                <w:kern w:val="0"/>
                <w:sz w:val="18"/>
                <w:szCs w:val="18"/>
              </w:rPr>
              <w:t>4</w:t>
            </w:r>
            <w:r w:rsidRPr="007470A2">
              <w:rPr>
                <w:rFonts w:ascii="宋体" w:eastAsia="宋体" w:hAnsi="宋体" w:cs="宋体" w:hint="eastAsia"/>
                <w:kern w:val="0"/>
                <w:sz w:val="18"/>
                <w:szCs w:val="18"/>
              </w:rPr>
              <w:t>0分）</w:t>
            </w:r>
          </w:p>
        </w:tc>
        <w:tc>
          <w:tcPr>
            <w:tcW w:w="1701" w:type="dxa"/>
            <w:vAlign w:val="center"/>
            <w:hideMark/>
          </w:tcPr>
          <w:p w:rsidR="00CC5326" w:rsidRPr="007470A2" w:rsidRDefault="00CC532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1.3.1按规定变更登记（10分）</w:t>
            </w:r>
          </w:p>
        </w:tc>
        <w:tc>
          <w:tcPr>
            <w:tcW w:w="4536" w:type="dxa"/>
            <w:vAlign w:val="center"/>
            <w:hideMark/>
          </w:tcPr>
          <w:p w:rsidR="00CC5326" w:rsidRPr="007470A2" w:rsidRDefault="00CC5326"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1.3.1.1变更程序符合条例规定，并履行手续</w:t>
            </w:r>
          </w:p>
        </w:tc>
        <w:tc>
          <w:tcPr>
            <w:tcW w:w="708" w:type="dxa"/>
            <w:vAlign w:val="center"/>
            <w:hideMark/>
          </w:tcPr>
          <w:p w:rsidR="00CC5326" w:rsidRPr="007470A2" w:rsidRDefault="00CC5326"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CC5326" w:rsidRPr="007470A2" w:rsidRDefault="00CC5326" w:rsidP="00E41799">
            <w:pPr>
              <w:widowControl/>
              <w:jc w:val="center"/>
              <w:rPr>
                <w:rFonts w:ascii="宋体" w:eastAsia="宋体" w:hAnsi="宋体" w:cs="宋体"/>
                <w:kern w:val="0"/>
                <w:sz w:val="18"/>
                <w:szCs w:val="18"/>
              </w:rPr>
            </w:pPr>
          </w:p>
        </w:tc>
      </w:tr>
      <w:tr w:rsidR="00CC5326" w:rsidRPr="007470A2" w:rsidTr="00EE2977">
        <w:trPr>
          <w:trHeight w:val="810"/>
          <w:jc w:val="center"/>
        </w:trPr>
        <w:tc>
          <w:tcPr>
            <w:tcW w:w="1276" w:type="dxa"/>
            <w:vMerge/>
            <w:hideMark/>
          </w:tcPr>
          <w:p w:rsidR="00CC5326" w:rsidRPr="007470A2" w:rsidRDefault="00CC5326" w:rsidP="00E41799">
            <w:pPr>
              <w:widowControl/>
              <w:jc w:val="left"/>
              <w:rPr>
                <w:rFonts w:ascii="宋体" w:eastAsia="宋体" w:hAnsi="宋体" w:cs="宋体"/>
                <w:kern w:val="0"/>
                <w:sz w:val="18"/>
                <w:szCs w:val="18"/>
              </w:rPr>
            </w:pPr>
          </w:p>
        </w:tc>
        <w:tc>
          <w:tcPr>
            <w:tcW w:w="1418" w:type="dxa"/>
            <w:vMerge/>
            <w:vAlign w:val="center"/>
            <w:hideMark/>
          </w:tcPr>
          <w:p w:rsidR="00CC5326" w:rsidRPr="007470A2" w:rsidRDefault="00CC5326" w:rsidP="007470A2">
            <w:pPr>
              <w:widowControl/>
              <w:jc w:val="center"/>
              <w:rPr>
                <w:rFonts w:ascii="宋体" w:eastAsia="宋体" w:hAnsi="宋体" w:cs="宋体"/>
                <w:kern w:val="0"/>
                <w:sz w:val="18"/>
                <w:szCs w:val="18"/>
              </w:rPr>
            </w:pPr>
          </w:p>
        </w:tc>
        <w:tc>
          <w:tcPr>
            <w:tcW w:w="1701" w:type="dxa"/>
            <w:vAlign w:val="center"/>
            <w:hideMark/>
          </w:tcPr>
          <w:p w:rsidR="00CC5326" w:rsidRPr="007470A2" w:rsidRDefault="00CC532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1.3.2按规定备案（10分）</w:t>
            </w:r>
          </w:p>
        </w:tc>
        <w:tc>
          <w:tcPr>
            <w:tcW w:w="4536" w:type="dxa"/>
            <w:hideMark/>
          </w:tcPr>
          <w:p w:rsidR="00CC5326" w:rsidRPr="007470A2" w:rsidRDefault="00CC5326"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1.3.2.1办理备案手续且备案事项完整（负责人变更、理事、监事变更，单位印章、银行</w:t>
            </w:r>
            <w:proofErr w:type="gramStart"/>
            <w:r w:rsidRPr="007470A2">
              <w:rPr>
                <w:rFonts w:ascii="宋体" w:eastAsia="宋体" w:hAnsi="宋体" w:cs="宋体" w:hint="eastAsia"/>
                <w:kern w:val="0"/>
                <w:sz w:val="18"/>
                <w:szCs w:val="18"/>
              </w:rPr>
              <w:t>帐户</w:t>
            </w:r>
            <w:proofErr w:type="gramEnd"/>
            <w:r w:rsidRPr="007470A2">
              <w:rPr>
                <w:rFonts w:ascii="宋体" w:eastAsia="宋体" w:hAnsi="宋体" w:cs="宋体" w:hint="eastAsia"/>
                <w:kern w:val="0"/>
                <w:sz w:val="18"/>
                <w:szCs w:val="18"/>
              </w:rPr>
              <w:t>、财务印章、法人印章、办事机构等），缺1项扣1分</w:t>
            </w:r>
          </w:p>
        </w:tc>
        <w:tc>
          <w:tcPr>
            <w:tcW w:w="708" w:type="dxa"/>
            <w:vAlign w:val="center"/>
            <w:hideMark/>
          </w:tcPr>
          <w:p w:rsidR="00CC5326" w:rsidRPr="007470A2" w:rsidRDefault="00CC5326"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CC5326" w:rsidRPr="007470A2" w:rsidRDefault="00CC5326" w:rsidP="00E41799">
            <w:pPr>
              <w:widowControl/>
              <w:jc w:val="center"/>
              <w:rPr>
                <w:rFonts w:ascii="宋体" w:eastAsia="宋体" w:hAnsi="宋体" w:cs="宋体"/>
                <w:kern w:val="0"/>
                <w:sz w:val="18"/>
                <w:szCs w:val="18"/>
              </w:rPr>
            </w:pPr>
          </w:p>
        </w:tc>
      </w:tr>
      <w:tr w:rsidR="00CC5326" w:rsidRPr="007470A2" w:rsidTr="00200577">
        <w:trPr>
          <w:trHeight w:val="533"/>
          <w:jc w:val="center"/>
        </w:trPr>
        <w:tc>
          <w:tcPr>
            <w:tcW w:w="1276" w:type="dxa"/>
            <w:vMerge/>
          </w:tcPr>
          <w:p w:rsidR="00CC5326" w:rsidRPr="007470A2" w:rsidRDefault="00CC5326" w:rsidP="00E41799">
            <w:pPr>
              <w:widowControl/>
              <w:jc w:val="left"/>
              <w:rPr>
                <w:rFonts w:ascii="宋体" w:eastAsia="宋体" w:hAnsi="宋体" w:cs="宋体"/>
                <w:kern w:val="0"/>
                <w:sz w:val="18"/>
                <w:szCs w:val="18"/>
              </w:rPr>
            </w:pPr>
          </w:p>
        </w:tc>
        <w:tc>
          <w:tcPr>
            <w:tcW w:w="1418" w:type="dxa"/>
            <w:vMerge/>
            <w:vAlign w:val="center"/>
          </w:tcPr>
          <w:p w:rsidR="00CC5326" w:rsidRPr="007470A2" w:rsidRDefault="00CC5326" w:rsidP="007470A2">
            <w:pPr>
              <w:widowControl/>
              <w:jc w:val="center"/>
              <w:rPr>
                <w:rFonts w:ascii="宋体" w:eastAsia="宋体" w:hAnsi="宋体" w:cs="宋体"/>
                <w:kern w:val="0"/>
                <w:sz w:val="18"/>
                <w:szCs w:val="18"/>
              </w:rPr>
            </w:pPr>
          </w:p>
        </w:tc>
        <w:tc>
          <w:tcPr>
            <w:tcW w:w="1701" w:type="dxa"/>
            <w:vAlign w:val="center"/>
          </w:tcPr>
          <w:p w:rsidR="00CC5326" w:rsidRPr="00DB6A0C" w:rsidRDefault="00CC5326" w:rsidP="00CC5326">
            <w:pPr>
              <w:widowControl/>
              <w:jc w:val="center"/>
              <w:rPr>
                <w:rFonts w:ascii="宋体" w:eastAsia="宋体" w:hAnsi="宋体" w:cs="宋体"/>
                <w:kern w:val="0"/>
                <w:sz w:val="18"/>
                <w:szCs w:val="18"/>
              </w:rPr>
            </w:pPr>
            <w:r w:rsidRPr="00DB6A0C">
              <w:rPr>
                <w:rFonts w:ascii="宋体" w:eastAsia="宋体" w:hAnsi="宋体" w:cs="宋体"/>
                <w:kern w:val="0"/>
                <w:sz w:val="18"/>
                <w:szCs w:val="18"/>
              </w:rPr>
              <w:t>1.3.</w:t>
            </w:r>
            <w:r w:rsidRPr="00DB6A0C">
              <w:rPr>
                <w:rFonts w:ascii="宋体" w:eastAsia="宋体" w:hAnsi="宋体" w:cs="宋体" w:hint="eastAsia"/>
                <w:kern w:val="0"/>
                <w:sz w:val="18"/>
                <w:szCs w:val="18"/>
              </w:rPr>
              <w:t>3慈善组织</w:t>
            </w:r>
          </w:p>
          <w:p w:rsidR="00CC5326" w:rsidRPr="00DB6A0C" w:rsidRDefault="00CC5326" w:rsidP="00CC5326">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（20分）</w:t>
            </w:r>
          </w:p>
        </w:tc>
        <w:tc>
          <w:tcPr>
            <w:tcW w:w="4536" w:type="dxa"/>
            <w:vAlign w:val="center"/>
          </w:tcPr>
          <w:p w:rsidR="00CC5326" w:rsidRPr="00DB6A0C" w:rsidRDefault="00CC5326" w:rsidP="00CC5326">
            <w:pPr>
              <w:widowControl/>
              <w:rPr>
                <w:rFonts w:ascii="宋体" w:eastAsia="宋体" w:hAnsi="宋体" w:cs="宋体"/>
                <w:kern w:val="0"/>
                <w:sz w:val="18"/>
                <w:szCs w:val="18"/>
              </w:rPr>
            </w:pPr>
            <w:r w:rsidRPr="00DB6A0C">
              <w:rPr>
                <w:rFonts w:ascii="宋体" w:eastAsia="宋体" w:hAnsi="宋体" w:cs="宋体"/>
                <w:kern w:val="0"/>
                <w:sz w:val="18"/>
                <w:szCs w:val="18"/>
              </w:rPr>
              <w:t>1.3.</w:t>
            </w:r>
            <w:r w:rsidRPr="00DB6A0C">
              <w:rPr>
                <w:rFonts w:ascii="宋体" w:eastAsia="宋体" w:hAnsi="宋体" w:cs="宋体" w:hint="eastAsia"/>
                <w:kern w:val="0"/>
                <w:sz w:val="18"/>
                <w:szCs w:val="18"/>
              </w:rPr>
              <w:t>3</w:t>
            </w:r>
            <w:r w:rsidRPr="00DB6A0C">
              <w:rPr>
                <w:rFonts w:ascii="宋体" w:eastAsia="宋体" w:hAnsi="宋体" w:cs="宋体"/>
                <w:kern w:val="0"/>
                <w:sz w:val="18"/>
                <w:szCs w:val="18"/>
              </w:rPr>
              <w:t>.1</w:t>
            </w:r>
            <w:r w:rsidRPr="00DB6A0C">
              <w:rPr>
                <w:rFonts w:ascii="宋体" w:eastAsia="宋体" w:hAnsi="宋体" w:cs="宋体" w:hint="eastAsia"/>
                <w:kern w:val="0"/>
                <w:sz w:val="18"/>
                <w:szCs w:val="18"/>
              </w:rPr>
              <w:t xml:space="preserve"> 已登记或认定为慈善组织</w:t>
            </w:r>
          </w:p>
        </w:tc>
        <w:tc>
          <w:tcPr>
            <w:tcW w:w="708" w:type="dxa"/>
            <w:vAlign w:val="center"/>
          </w:tcPr>
          <w:p w:rsidR="00CC5326" w:rsidRPr="007470A2" w:rsidRDefault="00CC5326" w:rsidP="00EE2977">
            <w:pPr>
              <w:widowControl/>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710" w:type="dxa"/>
          </w:tcPr>
          <w:p w:rsidR="00CC5326" w:rsidRPr="007470A2" w:rsidRDefault="00CC5326" w:rsidP="00E41799">
            <w:pPr>
              <w:widowControl/>
              <w:jc w:val="center"/>
              <w:rPr>
                <w:rFonts w:ascii="宋体" w:eastAsia="宋体" w:hAnsi="宋体" w:cs="宋体"/>
                <w:kern w:val="0"/>
                <w:sz w:val="18"/>
                <w:szCs w:val="18"/>
              </w:rPr>
            </w:pPr>
          </w:p>
        </w:tc>
      </w:tr>
      <w:tr w:rsidR="005B7B76" w:rsidRPr="007470A2" w:rsidTr="00EE2977">
        <w:trPr>
          <w:trHeight w:val="540"/>
          <w:jc w:val="center"/>
        </w:trPr>
        <w:tc>
          <w:tcPr>
            <w:tcW w:w="1276" w:type="dxa"/>
            <w:vMerge/>
            <w:hideMark/>
          </w:tcPr>
          <w:p w:rsidR="005B7B76" w:rsidRPr="007470A2" w:rsidRDefault="005B7B76" w:rsidP="00E41799">
            <w:pPr>
              <w:widowControl/>
              <w:jc w:val="left"/>
              <w:rPr>
                <w:rFonts w:ascii="宋体" w:eastAsia="宋体" w:hAnsi="宋体" w:cs="宋体"/>
                <w:kern w:val="0"/>
                <w:sz w:val="18"/>
                <w:szCs w:val="18"/>
              </w:rPr>
            </w:pPr>
          </w:p>
        </w:tc>
        <w:tc>
          <w:tcPr>
            <w:tcW w:w="1418" w:type="dxa"/>
            <w:vMerge w:val="restart"/>
            <w:vAlign w:val="center"/>
            <w:hideMark/>
          </w:tcPr>
          <w:p w:rsidR="005B7B76" w:rsidRPr="007470A2" w:rsidRDefault="005B7B7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1.4遵纪守法</w:t>
            </w:r>
          </w:p>
          <w:p w:rsidR="005B7B76" w:rsidRPr="007470A2" w:rsidRDefault="005B7B76"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1701" w:type="dxa"/>
            <w:vMerge w:val="restart"/>
            <w:vAlign w:val="center"/>
            <w:hideMark/>
          </w:tcPr>
          <w:p w:rsidR="0059254A" w:rsidRDefault="005B7B76"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1.4.1年检年报</w:t>
            </w:r>
          </w:p>
          <w:p w:rsidR="005B7B76" w:rsidRPr="007470A2" w:rsidRDefault="005B7B76"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（5分）</w:t>
            </w:r>
          </w:p>
        </w:tc>
        <w:tc>
          <w:tcPr>
            <w:tcW w:w="4536" w:type="dxa"/>
            <w:hideMark/>
          </w:tcPr>
          <w:p w:rsidR="005B7B76" w:rsidRPr="007470A2" w:rsidRDefault="005B7B76"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1.4.1.1按要求参加年检检查，并连续2年年检合格（适用于参加年检的基金会）</w:t>
            </w:r>
          </w:p>
        </w:tc>
        <w:tc>
          <w:tcPr>
            <w:tcW w:w="708" w:type="dxa"/>
            <w:vMerge w:val="restart"/>
            <w:vAlign w:val="center"/>
            <w:hideMark/>
          </w:tcPr>
          <w:p w:rsidR="005B7B76" w:rsidRPr="007470A2" w:rsidRDefault="005B7B76"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vMerge w:val="restart"/>
          </w:tcPr>
          <w:p w:rsidR="005B7B76" w:rsidRPr="007470A2" w:rsidRDefault="005B7B76" w:rsidP="00E41799">
            <w:pPr>
              <w:widowControl/>
              <w:jc w:val="center"/>
              <w:rPr>
                <w:rFonts w:ascii="宋体" w:eastAsia="宋体" w:hAnsi="宋体" w:cs="宋体"/>
                <w:kern w:val="0"/>
                <w:sz w:val="18"/>
                <w:szCs w:val="18"/>
              </w:rPr>
            </w:pPr>
          </w:p>
        </w:tc>
      </w:tr>
      <w:tr w:rsidR="005B7B76" w:rsidRPr="007470A2" w:rsidTr="00EE2977">
        <w:trPr>
          <w:trHeight w:val="540"/>
          <w:jc w:val="center"/>
        </w:trPr>
        <w:tc>
          <w:tcPr>
            <w:tcW w:w="1276" w:type="dxa"/>
            <w:vMerge/>
            <w:hideMark/>
          </w:tcPr>
          <w:p w:rsidR="005B7B76" w:rsidRPr="007470A2" w:rsidRDefault="005B7B76" w:rsidP="00E41799">
            <w:pPr>
              <w:widowControl/>
              <w:jc w:val="left"/>
              <w:rPr>
                <w:rFonts w:ascii="宋体" w:eastAsia="宋体" w:hAnsi="宋体" w:cs="宋体"/>
                <w:kern w:val="0"/>
                <w:sz w:val="18"/>
                <w:szCs w:val="18"/>
              </w:rPr>
            </w:pPr>
          </w:p>
        </w:tc>
        <w:tc>
          <w:tcPr>
            <w:tcW w:w="1418" w:type="dxa"/>
            <w:vMerge/>
            <w:vAlign w:val="center"/>
            <w:hideMark/>
          </w:tcPr>
          <w:p w:rsidR="005B7B76" w:rsidRPr="007470A2" w:rsidRDefault="005B7B76" w:rsidP="007470A2">
            <w:pPr>
              <w:widowControl/>
              <w:jc w:val="center"/>
              <w:rPr>
                <w:rFonts w:ascii="宋体" w:eastAsia="宋体" w:hAnsi="宋体" w:cs="宋体"/>
                <w:kern w:val="0"/>
                <w:sz w:val="18"/>
                <w:szCs w:val="18"/>
              </w:rPr>
            </w:pPr>
          </w:p>
        </w:tc>
        <w:tc>
          <w:tcPr>
            <w:tcW w:w="1701" w:type="dxa"/>
            <w:vMerge/>
            <w:vAlign w:val="center"/>
            <w:hideMark/>
          </w:tcPr>
          <w:p w:rsidR="005B7B76" w:rsidRPr="007470A2" w:rsidRDefault="005B7B76" w:rsidP="007470A2">
            <w:pPr>
              <w:widowControl/>
              <w:jc w:val="center"/>
              <w:rPr>
                <w:rFonts w:ascii="宋体" w:eastAsia="宋体" w:hAnsi="宋体" w:cs="宋体"/>
                <w:kern w:val="0"/>
                <w:sz w:val="18"/>
                <w:szCs w:val="18"/>
              </w:rPr>
            </w:pPr>
          </w:p>
        </w:tc>
        <w:tc>
          <w:tcPr>
            <w:tcW w:w="4536" w:type="dxa"/>
            <w:hideMark/>
          </w:tcPr>
          <w:p w:rsidR="005B7B76" w:rsidRPr="007470A2" w:rsidRDefault="0059254A"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1.4.1.1</w:t>
            </w:r>
            <w:r w:rsidR="005B7B76" w:rsidRPr="007470A2">
              <w:rPr>
                <w:rFonts w:ascii="宋体" w:eastAsia="宋体" w:hAnsi="宋体" w:cs="宋体" w:hint="eastAsia"/>
                <w:kern w:val="0"/>
                <w:sz w:val="18"/>
                <w:szCs w:val="18"/>
              </w:rPr>
              <w:t>按要求报送年度工作报告，无违法违规情形（适用于参加年报的基金会）</w:t>
            </w:r>
          </w:p>
        </w:tc>
        <w:tc>
          <w:tcPr>
            <w:tcW w:w="708" w:type="dxa"/>
            <w:vMerge/>
            <w:vAlign w:val="center"/>
            <w:hideMark/>
          </w:tcPr>
          <w:p w:rsidR="005B7B76" w:rsidRPr="007470A2" w:rsidRDefault="005B7B76" w:rsidP="00EE2977">
            <w:pPr>
              <w:widowControl/>
              <w:jc w:val="center"/>
              <w:rPr>
                <w:rFonts w:ascii="宋体" w:eastAsia="宋体" w:hAnsi="宋体" w:cs="宋体"/>
                <w:kern w:val="0"/>
                <w:sz w:val="18"/>
                <w:szCs w:val="18"/>
              </w:rPr>
            </w:pPr>
          </w:p>
        </w:tc>
        <w:tc>
          <w:tcPr>
            <w:tcW w:w="710" w:type="dxa"/>
            <w:vMerge/>
          </w:tcPr>
          <w:p w:rsidR="005B7B76" w:rsidRPr="007470A2" w:rsidRDefault="005B7B76" w:rsidP="00E41799">
            <w:pPr>
              <w:widowControl/>
              <w:jc w:val="left"/>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59254A" w:rsidRDefault="00E41799"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1.4.2遵纪守法</w:t>
            </w:r>
          </w:p>
          <w:p w:rsidR="00E41799" w:rsidRPr="007470A2" w:rsidRDefault="00E41799"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（5分）</w:t>
            </w:r>
          </w:p>
        </w:tc>
        <w:tc>
          <w:tcPr>
            <w:tcW w:w="4536" w:type="dxa"/>
            <w:vAlign w:val="center"/>
            <w:hideMark/>
          </w:tcPr>
          <w:p w:rsidR="00E41799" w:rsidRPr="007470A2" w:rsidRDefault="00E41799"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1.4.2.1遵守国家法律、法规和政策，无违法违纪现象</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DB208C" w:rsidRPr="007470A2" w:rsidTr="00EE2977">
        <w:trPr>
          <w:trHeight w:val="285"/>
          <w:jc w:val="center"/>
        </w:trPr>
        <w:tc>
          <w:tcPr>
            <w:tcW w:w="1276" w:type="dxa"/>
            <w:vMerge w:val="restart"/>
            <w:vAlign w:val="center"/>
            <w:hideMark/>
          </w:tcPr>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Pr="007470A2" w:rsidRDefault="00DB208C" w:rsidP="00DB208C">
            <w:pPr>
              <w:widowControl/>
              <w:rPr>
                <w:rFonts w:ascii="宋体" w:eastAsia="宋体" w:hAnsi="宋体" w:cs="宋体"/>
                <w:b/>
                <w:kern w:val="0"/>
                <w:sz w:val="18"/>
                <w:szCs w:val="18"/>
              </w:rPr>
            </w:pPr>
            <w:r w:rsidRPr="007470A2">
              <w:rPr>
                <w:rFonts w:ascii="宋体" w:eastAsia="宋体" w:hAnsi="宋体" w:cs="宋体" w:hint="eastAsia"/>
                <w:b/>
                <w:kern w:val="0"/>
                <w:sz w:val="18"/>
                <w:szCs w:val="18"/>
              </w:rPr>
              <w:t>二、内部治理</w:t>
            </w:r>
            <w:r w:rsidRPr="007470A2">
              <w:rPr>
                <w:rFonts w:ascii="宋体" w:eastAsia="宋体" w:hAnsi="宋体" w:cs="宋体" w:hint="eastAsia"/>
                <w:b/>
                <w:kern w:val="0"/>
                <w:sz w:val="18"/>
                <w:szCs w:val="18"/>
              </w:rPr>
              <w:br/>
              <w:t>（400分）</w:t>
            </w: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Default="00DB208C" w:rsidP="00DB208C">
            <w:pPr>
              <w:widowControl/>
              <w:rPr>
                <w:rFonts w:ascii="宋体" w:eastAsia="宋体" w:hAnsi="宋体" w:cs="宋体"/>
                <w:b/>
                <w:kern w:val="0"/>
                <w:sz w:val="18"/>
                <w:szCs w:val="18"/>
              </w:rPr>
            </w:pPr>
          </w:p>
          <w:p w:rsidR="00DB208C" w:rsidRPr="007470A2" w:rsidRDefault="00DB208C" w:rsidP="00DB208C">
            <w:pPr>
              <w:widowControl/>
              <w:rPr>
                <w:rFonts w:ascii="宋体" w:eastAsia="宋体" w:hAnsi="宋体" w:cs="宋体"/>
                <w:b/>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lastRenderedPageBreak/>
              <w:t>2.1组织机构（155分）</w:t>
            </w:r>
          </w:p>
          <w:p w:rsidR="00DB208C" w:rsidRDefault="00DB208C" w:rsidP="007470A2">
            <w:pPr>
              <w:jc w:val="center"/>
              <w:rPr>
                <w:rFonts w:ascii="宋体" w:eastAsia="宋体" w:hAnsi="宋体" w:cs="宋体"/>
                <w:kern w:val="0"/>
                <w:sz w:val="18"/>
                <w:szCs w:val="18"/>
              </w:rPr>
            </w:pPr>
          </w:p>
          <w:p w:rsidR="00DB208C" w:rsidRPr="007470A2" w:rsidRDefault="00DB208C" w:rsidP="007470A2">
            <w:pPr>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2.1.1决策机构-理事会（55分）</w:t>
            </w:r>
          </w:p>
          <w:p w:rsidR="00DB208C" w:rsidRDefault="00DB208C" w:rsidP="007470A2">
            <w:pPr>
              <w:jc w:val="center"/>
              <w:rPr>
                <w:rFonts w:ascii="宋体" w:eastAsia="宋体" w:hAnsi="宋体" w:cs="宋体"/>
                <w:kern w:val="0"/>
                <w:sz w:val="18"/>
                <w:szCs w:val="18"/>
              </w:rPr>
            </w:pPr>
          </w:p>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2.1.1.1 按条例和章程规定及时换届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2.1.1.2 召开理事会次数不低于基金会管理条例规定的2次，少一次扣2.5分，扣到0分为止</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2.1.1.3 理事会会议记录、会议纪要和理事签名，缺一项扣1分，扣到0分为止</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2.1.1.4 理事会议事决策民主，无记名投票5分，举手表决3分，鼓掌通过0分</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2.1.1.5 理事会人数在5至25人之间且为单数</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108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2.1.1.6 受薪理事未超过理事总人数的1/3且无近亲属关系的理事任职现象（用私人财产设立的非公募基金会中有近亲属关系的理事不超过理事总人数的1/3）</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w:t>
            </w:r>
            <w:r w:rsidR="0059254A">
              <w:rPr>
                <w:rFonts w:ascii="宋体" w:eastAsia="宋体" w:hAnsi="宋体" w:cs="宋体" w:hint="eastAsia"/>
                <w:kern w:val="0"/>
                <w:sz w:val="18"/>
                <w:szCs w:val="18"/>
              </w:rPr>
              <w:t>1</w:t>
            </w:r>
            <w:r w:rsidRPr="007470A2">
              <w:rPr>
                <w:rFonts w:ascii="宋体" w:eastAsia="宋体" w:hAnsi="宋体" w:cs="宋体" w:hint="eastAsia"/>
                <w:kern w:val="0"/>
                <w:sz w:val="18"/>
                <w:szCs w:val="18"/>
              </w:rPr>
              <w:t>.1.7负责人届次、年龄符合规定</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w:t>
            </w:r>
            <w:r w:rsidR="0059254A">
              <w:rPr>
                <w:rFonts w:ascii="宋体" w:eastAsia="宋体" w:hAnsi="宋体" w:cs="宋体" w:hint="eastAsia"/>
                <w:kern w:val="0"/>
                <w:sz w:val="18"/>
                <w:szCs w:val="18"/>
              </w:rPr>
              <w:t>.1</w:t>
            </w:r>
            <w:r w:rsidRPr="007470A2">
              <w:rPr>
                <w:rFonts w:ascii="宋体" w:eastAsia="宋体" w:hAnsi="宋体" w:cs="宋体" w:hint="eastAsia"/>
                <w:kern w:val="0"/>
                <w:sz w:val="18"/>
                <w:szCs w:val="18"/>
              </w:rPr>
              <w:t>.1.8有专职秘书长</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59254A" w:rsidP="00E41799">
            <w:pPr>
              <w:widowControl/>
              <w:jc w:val="left"/>
              <w:rPr>
                <w:rFonts w:ascii="宋体" w:eastAsia="宋体" w:hAnsi="宋体" w:cs="宋体"/>
                <w:kern w:val="0"/>
                <w:sz w:val="18"/>
                <w:szCs w:val="18"/>
              </w:rPr>
            </w:pPr>
            <w:r>
              <w:rPr>
                <w:rFonts w:ascii="宋体" w:eastAsia="宋体" w:hAnsi="宋体" w:cs="宋体" w:hint="eastAsia"/>
                <w:kern w:val="0"/>
                <w:sz w:val="18"/>
                <w:szCs w:val="18"/>
              </w:rPr>
              <w:t>2.1</w:t>
            </w:r>
            <w:r w:rsidR="00DB208C" w:rsidRPr="007470A2">
              <w:rPr>
                <w:rFonts w:ascii="宋体" w:eastAsia="宋体" w:hAnsi="宋体" w:cs="宋体" w:hint="eastAsia"/>
                <w:kern w:val="0"/>
                <w:sz w:val="18"/>
                <w:szCs w:val="18"/>
              </w:rPr>
              <w:t>.1.9退（离）休领导干部兼职符合规定，并按规定履行报批手续</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59254A" w:rsidP="00E41799">
            <w:pPr>
              <w:widowControl/>
              <w:jc w:val="left"/>
              <w:rPr>
                <w:rFonts w:ascii="宋体" w:eastAsia="宋体" w:hAnsi="宋体" w:cs="宋体"/>
                <w:kern w:val="0"/>
                <w:sz w:val="18"/>
                <w:szCs w:val="18"/>
              </w:rPr>
            </w:pPr>
            <w:r>
              <w:rPr>
                <w:rFonts w:ascii="宋体" w:eastAsia="宋体" w:hAnsi="宋体" w:cs="宋体" w:hint="eastAsia"/>
                <w:kern w:val="0"/>
                <w:sz w:val="18"/>
                <w:szCs w:val="18"/>
              </w:rPr>
              <w:t>2.1</w:t>
            </w:r>
            <w:r w:rsidR="00DB208C" w:rsidRPr="007470A2">
              <w:rPr>
                <w:rFonts w:ascii="宋体" w:eastAsia="宋体" w:hAnsi="宋体" w:cs="宋体" w:hint="eastAsia"/>
                <w:kern w:val="0"/>
                <w:sz w:val="18"/>
                <w:szCs w:val="18"/>
              </w:rPr>
              <w:t>.1.10退（离）休领导干部兼职不取酬</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2.1.2监督机构-监事或监事会（20分）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2.1.2.1 有1名以上监事且基金会财务人员、理事或理事近亲属未兼任监事</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2.1.2.2 监事不在基金会领取报酬</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2.1.2.3 每次理事会监事全体出席5分；每次理事会均有监事出席，部分缺席2分；部分理事会监事未出席1分</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2.1.2.4 监事按规定履职，两年年度工作报告均有监事签字</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2.1.3内设机构（20分）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2.1.3.1设立秘书处、办公室等内设机构</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2.1.3.2</w:t>
            </w:r>
            <w:proofErr w:type="gramStart"/>
            <w:r w:rsidRPr="007470A2">
              <w:rPr>
                <w:rFonts w:ascii="宋体" w:eastAsia="宋体" w:hAnsi="宋体" w:cs="宋体" w:hint="eastAsia"/>
                <w:kern w:val="0"/>
                <w:sz w:val="18"/>
                <w:szCs w:val="18"/>
              </w:rPr>
              <w:t>各</w:t>
            </w:r>
            <w:proofErr w:type="gramEnd"/>
            <w:r w:rsidRPr="007470A2">
              <w:rPr>
                <w:rFonts w:ascii="宋体" w:eastAsia="宋体" w:hAnsi="宋体" w:cs="宋体" w:hint="eastAsia"/>
                <w:kern w:val="0"/>
                <w:sz w:val="18"/>
                <w:szCs w:val="18"/>
              </w:rPr>
              <w:t>内设机构职责明确、运转协调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2.1.4分支（代表）机构（10分）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2.1.4.1设立、变更和终止分支机构或代表机构按章程履行程序</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2.1.4.2制定分支（代表）机构管理办法</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2.1.4.3分支机构（代表）履行职能情况</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135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2.1.5党组织建设（50分）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2.1.5.1</w:t>
            </w:r>
            <w:r w:rsidR="00CA329C" w:rsidRPr="00CA329C">
              <w:rPr>
                <w:rFonts w:ascii="宋体" w:eastAsia="宋体" w:hAnsi="宋体" w:cs="宋体" w:hint="eastAsia"/>
                <w:kern w:val="0"/>
                <w:sz w:val="18"/>
                <w:szCs w:val="18"/>
              </w:rPr>
              <w:t>具备条件的建立了党组织，不具备组建条件但已组建功能型党组织或选派有党建指导员、联络员落实党的工作覆盖（应建未建或未落实党的工作覆盖的，得0分且不得评为4A（含）以上等级）</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2.1.5.2</w:t>
            </w:r>
            <w:r w:rsidR="00CA329C" w:rsidRPr="00CA329C">
              <w:rPr>
                <w:rFonts w:ascii="宋体" w:eastAsia="宋体" w:hAnsi="宋体" w:cs="宋体" w:hint="eastAsia"/>
                <w:kern w:val="0"/>
                <w:sz w:val="18"/>
                <w:szCs w:val="18"/>
              </w:rPr>
              <w:t>党组织工作制度完善，各种制度落实工作记录内容完整、格式规范（包括“三会一课”记录、民主生活会记录、党支部活动记录等；功能型党组织工作记录主要包括工作计划与总结、相关会议、党课、主题党日活动等内容）</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7D4B6A">
        <w:trPr>
          <w:trHeight w:val="108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vAlign w:val="center"/>
            <w:hideMark/>
          </w:tcPr>
          <w:p w:rsidR="00DB208C" w:rsidRPr="007470A2" w:rsidRDefault="00DB208C" w:rsidP="007D4B6A">
            <w:pPr>
              <w:widowControl/>
              <w:rPr>
                <w:rFonts w:ascii="宋体" w:eastAsia="宋体" w:hAnsi="宋体" w:cs="宋体"/>
                <w:kern w:val="0"/>
                <w:sz w:val="18"/>
                <w:szCs w:val="18"/>
              </w:rPr>
            </w:pPr>
            <w:r w:rsidRPr="007470A2">
              <w:rPr>
                <w:rFonts w:ascii="宋体" w:eastAsia="宋体" w:hAnsi="宋体" w:cs="宋体" w:hint="eastAsia"/>
                <w:kern w:val="0"/>
                <w:sz w:val="18"/>
                <w:szCs w:val="18"/>
              </w:rPr>
              <w:t>2.1.5.3</w:t>
            </w:r>
            <w:r w:rsidR="00CA329C" w:rsidRPr="00CA329C">
              <w:rPr>
                <w:rFonts w:ascii="宋体" w:eastAsia="宋体" w:hAnsi="宋体" w:cs="宋体" w:hint="eastAsia"/>
                <w:kern w:val="0"/>
                <w:sz w:val="18"/>
                <w:szCs w:val="18"/>
              </w:rPr>
              <w:t>党组织作用发挥良好，党组织对社会组织重大事项决策、重要业务活动等积极合理提出意见；党员积极参与社会组织主要工作，模范带头作用明显</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7D4B6A">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vAlign w:val="center"/>
            <w:hideMark/>
          </w:tcPr>
          <w:p w:rsidR="00DB208C" w:rsidRPr="007470A2" w:rsidRDefault="00DB208C" w:rsidP="007D4B6A">
            <w:pPr>
              <w:widowControl/>
              <w:rPr>
                <w:rFonts w:ascii="宋体" w:eastAsia="宋体" w:hAnsi="宋体" w:cs="宋体"/>
                <w:kern w:val="0"/>
                <w:sz w:val="18"/>
                <w:szCs w:val="18"/>
              </w:rPr>
            </w:pPr>
            <w:r w:rsidRPr="007470A2">
              <w:rPr>
                <w:rFonts w:ascii="宋体" w:eastAsia="宋体" w:hAnsi="宋体" w:cs="宋体" w:hint="eastAsia"/>
                <w:kern w:val="0"/>
                <w:sz w:val="18"/>
                <w:szCs w:val="18"/>
              </w:rPr>
              <w:t>2.1.5.4</w:t>
            </w:r>
            <w:r w:rsidR="00CA329C" w:rsidRPr="00CA329C">
              <w:rPr>
                <w:rFonts w:ascii="宋体" w:eastAsia="宋体" w:hAnsi="宋体" w:cs="宋体" w:hint="eastAsia"/>
                <w:kern w:val="0"/>
                <w:sz w:val="18"/>
                <w:szCs w:val="18"/>
              </w:rPr>
              <w:t>党组织活动经费有保障，能够结合业务工作开展主题党日、党员志愿服务队等活动，党员积极参与</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2.1.5.5有固定的党员活动室，或设置规范的党建宣传栏</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2.2人力资源管理（50分）</w:t>
            </w: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2.2.1队伍建设 （25分）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2.2.1.1有专职工作人员（2分），每增加1人加1分，加满5分为止</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2.2.1.2从业人员年龄结构合理，从事专业岗位的人员有相应的专业职称</w:t>
            </w:r>
            <w:r w:rsidR="006D3801">
              <w:rPr>
                <w:rFonts w:ascii="宋体" w:eastAsia="宋体" w:hAnsi="宋体" w:cs="宋体" w:hint="eastAsia"/>
                <w:kern w:val="0"/>
                <w:sz w:val="18"/>
                <w:szCs w:val="18"/>
              </w:rPr>
              <w:t>和从业资格</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2.2.1.3从业人员中大专以上学历者占50%以上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2.2.1.4有专职工作人员的培训计划和培训记录</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2.2.1.5按规定参加政府部门组织的业务培训</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6D3801"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2.2.2人事制度</w:t>
            </w:r>
          </w:p>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2.2.2.1建立人员聘用制度、签订劳动合同</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2.2.2.2建立人员薪酬、考核、奖惩制度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2.2.2.3落实社会保险和住房公积金政策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59254A" w:rsidRDefault="00DB208C"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2.2.3志愿者</w:t>
            </w:r>
          </w:p>
          <w:p w:rsidR="00DB208C" w:rsidRPr="007470A2" w:rsidRDefault="0059254A"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 xml:space="preserve"> </w:t>
            </w:r>
            <w:r w:rsidR="00DB208C" w:rsidRPr="007470A2">
              <w:rPr>
                <w:rFonts w:ascii="宋体" w:eastAsia="宋体" w:hAnsi="宋体" w:cs="宋体" w:hint="eastAsia"/>
                <w:kern w:val="0"/>
                <w:sz w:val="18"/>
                <w:szCs w:val="18"/>
              </w:rPr>
              <w:t>(10分)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2.2.3.1建立志愿者招募及管理制度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2.2.3.2有一定数量的志愿者队伍，形成制度化、常态化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2.3财务资产管理（175分）</w:t>
            </w:r>
          </w:p>
        </w:tc>
        <w:tc>
          <w:tcPr>
            <w:tcW w:w="1701" w:type="dxa"/>
            <w:vMerge w:val="restart"/>
            <w:vAlign w:val="center"/>
            <w:hideMark/>
          </w:tcPr>
          <w:p w:rsidR="0059254A"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2.3.1合法运营</w:t>
            </w:r>
          </w:p>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2.3.1.1经费来源和资金使用符合国家政策法规、基金会章程规定</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2.3.1.2资金收支全部纳入符合规定的单位账户和位账簿</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2.3.1.3履行税务登记和申报</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2.3.1.4捐赠票据和税务票据使用规范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2.3.2会计机构、会计人员(10分)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2.3.2.1 设置独立的会计机构，会计人员配备合理，会计出纳分设，分工明确</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C51CD0" w:rsidRDefault="00DB208C" w:rsidP="006D3801">
            <w:pPr>
              <w:widowControl/>
              <w:jc w:val="left"/>
              <w:rPr>
                <w:rFonts w:ascii="宋体" w:eastAsia="宋体" w:hAnsi="宋体" w:cs="宋体"/>
                <w:kern w:val="0"/>
                <w:sz w:val="18"/>
                <w:szCs w:val="18"/>
              </w:rPr>
            </w:pPr>
            <w:r w:rsidRPr="00C51CD0">
              <w:rPr>
                <w:rFonts w:ascii="宋体" w:eastAsia="宋体" w:hAnsi="宋体" w:cs="宋体"/>
                <w:kern w:val="0"/>
                <w:sz w:val="18"/>
                <w:szCs w:val="18"/>
              </w:rPr>
              <w:t xml:space="preserve">2.3.2.2 </w:t>
            </w:r>
            <w:r w:rsidRPr="00C51CD0">
              <w:rPr>
                <w:rFonts w:ascii="宋体" w:eastAsia="宋体" w:hAnsi="宋体" w:cs="宋体" w:hint="eastAsia"/>
                <w:kern w:val="0"/>
                <w:sz w:val="18"/>
                <w:szCs w:val="18"/>
              </w:rPr>
              <w:t>会计负责人具有会计师职称；</w:t>
            </w:r>
            <w:r w:rsidR="006D3801" w:rsidRPr="00C51CD0">
              <w:rPr>
                <w:rFonts w:ascii="宋体" w:eastAsia="宋体" w:hAnsi="宋体" w:cs="宋体" w:hint="eastAsia"/>
                <w:kern w:val="0"/>
                <w:sz w:val="18"/>
                <w:szCs w:val="18"/>
              </w:rPr>
              <w:t>其他会计人员应当具备从事会计工作所需要的专业能力</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7D4B6A">
        <w:trPr>
          <w:trHeight w:val="81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2.3.3会计核算</w:t>
            </w:r>
            <w:r w:rsidRPr="007470A2">
              <w:rPr>
                <w:rFonts w:ascii="宋体" w:eastAsia="宋体" w:hAnsi="宋体" w:cs="宋体" w:hint="eastAsia"/>
                <w:kern w:val="0"/>
                <w:sz w:val="18"/>
                <w:szCs w:val="18"/>
              </w:rPr>
              <w:br/>
              <w:t>(40分)</w:t>
            </w:r>
          </w:p>
        </w:tc>
        <w:tc>
          <w:tcPr>
            <w:tcW w:w="4536" w:type="dxa"/>
            <w:vAlign w:val="center"/>
            <w:hideMark/>
          </w:tcPr>
          <w:p w:rsidR="00DB208C" w:rsidRPr="007470A2" w:rsidRDefault="00DB208C" w:rsidP="007D4B6A">
            <w:pPr>
              <w:widowControl/>
              <w:rPr>
                <w:rFonts w:ascii="宋体" w:eastAsia="宋体" w:hAnsi="宋体" w:cs="宋体"/>
                <w:kern w:val="0"/>
                <w:sz w:val="18"/>
                <w:szCs w:val="18"/>
              </w:rPr>
            </w:pPr>
            <w:r w:rsidRPr="007470A2">
              <w:rPr>
                <w:rFonts w:ascii="宋体" w:eastAsia="宋体" w:hAnsi="宋体" w:cs="宋体" w:hint="eastAsia"/>
                <w:kern w:val="0"/>
                <w:sz w:val="18"/>
                <w:szCs w:val="18"/>
              </w:rPr>
              <w:t>2.3.3.1 执行《民间非营利组织会计制度》，规范设置会计科目、账册、凭单、内外部报表，实施电算化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2.3.3.2记账规范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2.3.3.3项目核算规范</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2.3.3.4会计报表真实、完整</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2.3.3.5会计档案管理规范，有会计档案清册，专人保管</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2.3.4财务管理（15分）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2.3.4.1制定了完善的内部财务管理制度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2.3.4.2严格执行各项内部财务管理制度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2.3.4.3支出、审批权限规定明确，且手续齐全</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2.3.5预算管理（15分）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2.3.5.1建立预算管理制度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2.3.5.2每年编制年度预算并经理事会通过</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F325E3">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vAlign w:val="center"/>
            <w:hideMark/>
          </w:tcPr>
          <w:p w:rsidR="00DB208C" w:rsidRPr="007470A2" w:rsidRDefault="00DB208C"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2.3.5.3预算执行情况良好，年末有预算执行情况报告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F325E3">
        <w:trPr>
          <w:trHeight w:val="548"/>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2.3.6投资管理（15分）</w:t>
            </w:r>
          </w:p>
        </w:tc>
        <w:tc>
          <w:tcPr>
            <w:tcW w:w="4536" w:type="dxa"/>
            <w:vAlign w:val="center"/>
            <w:hideMark/>
          </w:tcPr>
          <w:p w:rsidR="00DB208C" w:rsidRPr="007470A2" w:rsidRDefault="00DB208C" w:rsidP="00F325E3">
            <w:pPr>
              <w:widowControl/>
              <w:rPr>
                <w:rFonts w:ascii="宋体" w:eastAsia="宋体" w:hAnsi="宋体" w:cs="宋体"/>
                <w:kern w:val="0"/>
                <w:sz w:val="18"/>
                <w:szCs w:val="18"/>
              </w:rPr>
            </w:pPr>
            <w:r w:rsidRPr="007470A2">
              <w:rPr>
                <w:rFonts w:ascii="宋体" w:eastAsia="宋体" w:hAnsi="宋体" w:cs="宋体" w:hint="eastAsia"/>
                <w:kern w:val="0"/>
                <w:sz w:val="18"/>
                <w:szCs w:val="18"/>
              </w:rPr>
              <w:t>2.3.6.1 建立投资管理制度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2.3.6.2 遵守《慈善组织保值增值投资活动管理暂行办法》，对外投资符合规定</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2.3.6.3投资收益良好，实现基金保值增值</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2.3.7实物资产管理（10分）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2.3.7.1建立物资管理制度，并按制度办理入库和领用手续，年末进行盘点</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2.3.7.2固定资产标准和折旧年限确定合理，折旧计提准确</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2.3.8关联方关系</w:t>
            </w:r>
            <w:r w:rsidRPr="007470A2">
              <w:rPr>
                <w:rFonts w:ascii="宋体" w:eastAsia="宋体" w:hAnsi="宋体" w:cs="宋体" w:hint="eastAsia"/>
                <w:kern w:val="0"/>
                <w:sz w:val="18"/>
                <w:szCs w:val="18"/>
              </w:rPr>
              <w:lastRenderedPageBreak/>
              <w:t>控制(10分)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lastRenderedPageBreak/>
              <w:t>2.3.8.1关联方无违规交易和无有失公平交易行为</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2.3.8.2无关联方占用基金会资金的行为</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59254A">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2.3.9监督审计</w:t>
            </w:r>
            <w:r w:rsidR="0059254A" w:rsidRPr="007470A2">
              <w:rPr>
                <w:rFonts w:ascii="宋体" w:eastAsia="宋体" w:hAnsi="宋体" w:cs="宋体" w:hint="eastAsia"/>
                <w:kern w:val="0"/>
                <w:sz w:val="18"/>
                <w:szCs w:val="18"/>
              </w:rPr>
              <w:t xml:space="preserve"> </w:t>
            </w:r>
            <w:r w:rsidRPr="007470A2">
              <w:rPr>
                <w:rFonts w:ascii="宋体" w:eastAsia="宋体" w:hAnsi="宋体" w:cs="宋体" w:hint="eastAsia"/>
                <w:kern w:val="0"/>
                <w:sz w:val="18"/>
                <w:szCs w:val="18"/>
              </w:rPr>
              <w:t>(20分)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2.3.9.1按章程规定向理事会、监事会报告半年度和年度财务预决算报告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2.3.9.2有年度审计报告、年度专项信息审核报告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54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2.3.9.3有理事会换届审计报告、法定代表人离任审计报告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2.3.9.4重大项目有专项审计报告</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2.4档案、证章管理（20分）</w:t>
            </w: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2.4.1档案管理（10分）</w:t>
            </w: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2.4.1.1有专门的场所和专柜保存档案</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2.4.1.2有专人管理档案</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restart"/>
            <w:vAlign w:val="center"/>
            <w:hideMark/>
          </w:tcPr>
          <w:p w:rsidR="00DB208C" w:rsidRPr="007470A2" w:rsidRDefault="00DB208C"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2.4.2证书、印章管理（10分）</w:t>
            </w:r>
          </w:p>
        </w:tc>
        <w:tc>
          <w:tcPr>
            <w:tcW w:w="4536" w:type="dxa"/>
            <w:hideMark/>
          </w:tcPr>
          <w:p w:rsidR="00DB208C" w:rsidRPr="007470A2" w:rsidRDefault="00DB208C" w:rsidP="00E41799">
            <w:pPr>
              <w:widowControl/>
              <w:rPr>
                <w:rFonts w:ascii="宋体" w:eastAsia="宋体" w:hAnsi="宋体" w:cs="宋体"/>
                <w:kern w:val="0"/>
                <w:sz w:val="18"/>
                <w:szCs w:val="18"/>
              </w:rPr>
            </w:pPr>
            <w:r w:rsidRPr="007470A2">
              <w:rPr>
                <w:rFonts w:ascii="宋体" w:eastAsia="宋体" w:hAnsi="宋体" w:cs="宋体" w:hint="eastAsia"/>
                <w:kern w:val="0"/>
                <w:sz w:val="18"/>
                <w:szCs w:val="18"/>
              </w:rPr>
              <w:t>2.4.2.1各种证书在有效期内（获奖证书除外）</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DB208C" w:rsidRPr="007470A2" w:rsidTr="00EE2977">
        <w:trPr>
          <w:trHeight w:val="270"/>
          <w:jc w:val="center"/>
        </w:trPr>
        <w:tc>
          <w:tcPr>
            <w:tcW w:w="1276" w:type="dxa"/>
            <w:vMerge/>
            <w:hideMark/>
          </w:tcPr>
          <w:p w:rsidR="00DB208C" w:rsidRPr="007470A2" w:rsidRDefault="00DB208C" w:rsidP="00E41799">
            <w:pPr>
              <w:widowControl/>
              <w:jc w:val="left"/>
              <w:rPr>
                <w:rFonts w:ascii="宋体" w:eastAsia="宋体" w:hAnsi="宋体" w:cs="宋体"/>
                <w:kern w:val="0"/>
                <w:sz w:val="18"/>
                <w:szCs w:val="18"/>
              </w:rPr>
            </w:pPr>
          </w:p>
        </w:tc>
        <w:tc>
          <w:tcPr>
            <w:tcW w:w="1418"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1701" w:type="dxa"/>
            <w:vMerge/>
            <w:vAlign w:val="center"/>
            <w:hideMark/>
          </w:tcPr>
          <w:p w:rsidR="00DB208C" w:rsidRPr="007470A2" w:rsidRDefault="00DB208C" w:rsidP="007470A2">
            <w:pPr>
              <w:widowControl/>
              <w:jc w:val="center"/>
              <w:rPr>
                <w:rFonts w:ascii="宋体" w:eastAsia="宋体" w:hAnsi="宋体" w:cs="宋体"/>
                <w:kern w:val="0"/>
                <w:sz w:val="18"/>
                <w:szCs w:val="18"/>
              </w:rPr>
            </w:pPr>
          </w:p>
        </w:tc>
        <w:tc>
          <w:tcPr>
            <w:tcW w:w="4536" w:type="dxa"/>
            <w:hideMark/>
          </w:tcPr>
          <w:p w:rsidR="00DB208C" w:rsidRPr="007470A2" w:rsidRDefault="00DB208C"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2.4.2.2有健全的印章保管和使用制度</w:t>
            </w:r>
          </w:p>
        </w:tc>
        <w:tc>
          <w:tcPr>
            <w:tcW w:w="708" w:type="dxa"/>
            <w:vAlign w:val="center"/>
            <w:hideMark/>
          </w:tcPr>
          <w:p w:rsidR="00DB208C" w:rsidRPr="007470A2" w:rsidRDefault="00DB208C"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DB208C" w:rsidRPr="007470A2" w:rsidRDefault="00DB208C"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val="restart"/>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三、工作绩效（4</w:t>
            </w:r>
            <w:r w:rsidR="00FC6BE9">
              <w:rPr>
                <w:rFonts w:ascii="宋体" w:eastAsia="宋体" w:hAnsi="宋体" w:cs="宋体" w:hint="eastAsia"/>
                <w:b/>
                <w:kern w:val="0"/>
                <w:sz w:val="18"/>
                <w:szCs w:val="18"/>
              </w:rPr>
              <w:t>1</w:t>
            </w:r>
            <w:r w:rsidRPr="007470A2">
              <w:rPr>
                <w:rFonts w:ascii="宋体" w:eastAsia="宋体" w:hAnsi="宋体" w:cs="宋体" w:hint="eastAsia"/>
                <w:b/>
                <w:kern w:val="0"/>
                <w:sz w:val="18"/>
                <w:szCs w:val="18"/>
              </w:rPr>
              <w:t>0分）</w:t>
            </w: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3.1战略与规划（20分）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3.1.1战略规划与落实（10分）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3.1.1.1制定明确合理的战略规划</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3.1.1.2战略规划得以贯彻执行并定期修订</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3.1.</w:t>
            </w:r>
            <w:proofErr w:type="gramStart"/>
            <w:r w:rsidRPr="007470A2">
              <w:rPr>
                <w:rFonts w:ascii="宋体" w:eastAsia="宋体" w:hAnsi="宋体" w:cs="宋体" w:hint="eastAsia"/>
                <w:kern w:val="0"/>
                <w:sz w:val="18"/>
                <w:szCs w:val="18"/>
              </w:rPr>
              <w:t>2</w:t>
            </w:r>
            <w:proofErr w:type="gramEnd"/>
            <w:r w:rsidRPr="007470A2">
              <w:rPr>
                <w:rFonts w:ascii="宋体" w:eastAsia="宋体" w:hAnsi="宋体" w:cs="宋体" w:hint="eastAsia"/>
                <w:kern w:val="0"/>
                <w:sz w:val="18"/>
                <w:szCs w:val="18"/>
              </w:rPr>
              <w:t>年度计划制定及实施（10分）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3.1.2.1制定详细的年度工作计划</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3.1.2.</w:t>
            </w:r>
            <w:proofErr w:type="gramStart"/>
            <w:r w:rsidRPr="007470A2">
              <w:rPr>
                <w:rFonts w:ascii="宋体" w:eastAsia="宋体" w:hAnsi="宋体" w:cs="宋体" w:hint="eastAsia"/>
                <w:kern w:val="0"/>
                <w:sz w:val="18"/>
                <w:szCs w:val="18"/>
              </w:rPr>
              <w:t>2</w:t>
            </w:r>
            <w:proofErr w:type="gramEnd"/>
            <w:r w:rsidRPr="007470A2">
              <w:rPr>
                <w:rFonts w:ascii="宋体" w:eastAsia="宋体" w:hAnsi="宋体" w:cs="宋体" w:hint="eastAsia"/>
                <w:kern w:val="0"/>
                <w:sz w:val="18"/>
                <w:szCs w:val="18"/>
              </w:rPr>
              <w:t>年度计划得到有效执行，年度主要目标基本完成情况好</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1C0840" w:rsidRPr="007470A2" w:rsidTr="00EE2977">
        <w:trPr>
          <w:trHeight w:val="54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3.2收入规模、社会捐赠、募集和政府购买服务(1</w:t>
            </w:r>
            <w:r w:rsidR="006D3801">
              <w:rPr>
                <w:rFonts w:ascii="宋体" w:eastAsia="宋体" w:hAnsi="宋体" w:cs="宋体" w:hint="eastAsia"/>
                <w:kern w:val="0"/>
                <w:sz w:val="18"/>
                <w:szCs w:val="18"/>
              </w:rPr>
              <w:t>2</w:t>
            </w:r>
            <w:r w:rsidRPr="007470A2">
              <w:rPr>
                <w:rFonts w:ascii="宋体" w:eastAsia="宋体" w:hAnsi="宋体" w:cs="宋体" w:hint="eastAsia"/>
                <w:kern w:val="0"/>
                <w:sz w:val="18"/>
                <w:szCs w:val="18"/>
              </w:rPr>
              <w:t>0分)</w:t>
            </w:r>
          </w:p>
        </w:tc>
        <w:tc>
          <w:tcPr>
            <w:tcW w:w="1701"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3.2.1总收入规模(40分)</w:t>
            </w: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3.2.1.1 以申报前两年全省平均水平为参照数（公募、非公</w:t>
            </w:r>
            <w:proofErr w:type="gramStart"/>
            <w:r w:rsidRPr="007470A2">
              <w:rPr>
                <w:rFonts w:ascii="宋体" w:eastAsia="宋体" w:hAnsi="宋体" w:cs="宋体" w:hint="eastAsia"/>
                <w:kern w:val="0"/>
                <w:sz w:val="18"/>
                <w:szCs w:val="18"/>
              </w:rPr>
              <w:t>募分别</w:t>
            </w:r>
            <w:proofErr w:type="gramEnd"/>
            <w:r w:rsidRPr="007470A2">
              <w:rPr>
                <w:rFonts w:ascii="宋体" w:eastAsia="宋体" w:hAnsi="宋体" w:cs="宋体" w:hint="eastAsia"/>
                <w:kern w:val="0"/>
                <w:sz w:val="18"/>
                <w:szCs w:val="18"/>
              </w:rPr>
              <w:t>计算）。</w:t>
            </w:r>
          </w:p>
        </w:tc>
        <w:tc>
          <w:tcPr>
            <w:tcW w:w="708" w:type="dxa"/>
            <w:vMerge w:val="restart"/>
            <w:vAlign w:val="center"/>
            <w:hideMark/>
          </w:tcPr>
          <w:p w:rsidR="001C0840" w:rsidRPr="007470A2" w:rsidRDefault="001C0840"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w:t>
            </w:r>
          </w:p>
        </w:tc>
        <w:tc>
          <w:tcPr>
            <w:tcW w:w="710" w:type="dxa"/>
            <w:vMerge w:val="restart"/>
          </w:tcPr>
          <w:p w:rsidR="001C0840" w:rsidRPr="007470A2" w:rsidRDefault="001C0840" w:rsidP="00E41799">
            <w:pPr>
              <w:widowControl/>
              <w:jc w:val="center"/>
              <w:rPr>
                <w:rFonts w:ascii="宋体" w:eastAsia="宋体" w:hAnsi="宋体" w:cs="宋体"/>
                <w:kern w:val="0"/>
                <w:sz w:val="18"/>
                <w:szCs w:val="18"/>
              </w:rPr>
            </w:pPr>
          </w:p>
        </w:tc>
      </w:tr>
      <w:tr w:rsidR="001C0840" w:rsidRPr="007470A2" w:rsidTr="00EE2977">
        <w:trPr>
          <w:trHeight w:val="81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得分=标准分值×1.2×本基金会前两年平均收入/（本基金会前两年平均收入+全省平均水平)，最高不超过40分</w:t>
            </w:r>
          </w:p>
        </w:tc>
        <w:tc>
          <w:tcPr>
            <w:tcW w:w="708" w:type="dxa"/>
            <w:vMerge/>
            <w:vAlign w:val="center"/>
            <w:hideMark/>
          </w:tcPr>
          <w:p w:rsidR="001C0840" w:rsidRPr="007470A2" w:rsidRDefault="001C0840" w:rsidP="00EE2977">
            <w:pPr>
              <w:widowControl/>
              <w:jc w:val="center"/>
              <w:rPr>
                <w:rFonts w:ascii="宋体" w:eastAsia="宋体" w:hAnsi="宋体" w:cs="宋体"/>
                <w:kern w:val="0"/>
                <w:sz w:val="18"/>
                <w:szCs w:val="18"/>
              </w:rPr>
            </w:pPr>
          </w:p>
        </w:tc>
        <w:tc>
          <w:tcPr>
            <w:tcW w:w="710" w:type="dxa"/>
            <w:vMerge/>
          </w:tcPr>
          <w:p w:rsidR="001C0840" w:rsidRPr="007470A2" w:rsidRDefault="001C0840" w:rsidP="00E41799">
            <w:pPr>
              <w:widowControl/>
              <w:jc w:val="left"/>
              <w:rPr>
                <w:rFonts w:ascii="宋体" w:eastAsia="宋体" w:hAnsi="宋体" w:cs="宋体"/>
                <w:kern w:val="0"/>
                <w:sz w:val="18"/>
                <w:szCs w:val="18"/>
              </w:rPr>
            </w:pPr>
          </w:p>
        </w:tc>
      </w:tr>
      <w:tr w:rsidR="001C0840" w:rsidRPr="007470A2" w:rsidTr="00EE2977">
        <w:trPr>
          <w:trHeight w:val="57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3.2.</w:t>
            </w:r>
            <w:proofErr w:type="gramStart"/>
            <w:r w:rsidRPr="007470A2">
              <w:rPr>
                <w:rFonts w:ascii="宋体" w:eastAsia="宋体" w:hAnsi="宋体" w:cs="宋体" w:hint="eastAsia"/>
                <w:kern w:val="0"/>
                <w:sz w:val="18"/>
                <w:szCs w:val="18"/>
              </w:rPr>
              <w:t>2</w:t>
            </w:r>
            <w:proofErr w:type="gramEnd"/>
            <w:r w:rsidRPr="007470A2">
              <w:rPr>
                <w:rFonts w:ascii="宋体" w:eastAsia="宋体" w:hAnsi="宋体" w:cs="宋体" w:hint="eastAsia"/>
                <w:kern w:val="0"/>
                <w:sz w:val="18"/>
                <w:szCs w:val="18"/>
              </w:rPr>
              <w:t>年度捐赠收入规模(40分)</w:t>
            </w: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3.2.2.1以申报前两年全省平均水平为参照数（公募、非公</w:t>
            </w:r>
            <w:proofErr w:type="gramStart"/>
            <w:r w:rsidRPr="007470A2">
              <w:rPr>
                <w:rFonts w:ascii="宋体" w:eastAsia="宋体" w:hAnsi="宋体" w:cs="宋体" w:hint="eastAsia"/>
                <w:kern w:val="0"/>
                <w:sz w:val="18"/>
                <w:szCs w:val="18"/>
              </w:rPr>
              <w:t>募分别</w:t>
            </w:r>
            <w:proofErr w:type="gramEnd"/>
            <w:r w:rsidRPr="007470A2">
              <w:rPr>
                <w:rFonts w:ascii="宋体" w:eastAsia="宋体" w:hAnsi="宋体" w:cs="宋体" w:hint="eastAsia"/>
                <w:kern w:val="0"/>
                <w:sz w:val="18"/>
                <w:szCs w:val="18"/>
              </w:rPr>
              <w:t>计算）。</w:t>
            </w:r>
          </w:p>
        </w:tc>
        <w:tc>
          <w:tcPr>
            <w:tcW w:w="708" w:type="dxa"/>
            <w:vMerge w:val="restart"/>
            <w:vAlign w:val="center"/>
            <w:hideMark/>
          </w:tcPr>
          <w:p w:rsidR="001C0840" w:rsidRPr="007470A2" w:rsidRDefault="001C0840"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w:t>
            </w:r>
          </w:p>
        </w:tc>
        <w:tc>
          <w:tcPr>
            <w:tcW w:w="710" w:type="dxa"/>
            <w:vMerge w:val="restart"/>
          </w:tcPr>
          <w:p w:rsidR="001C0840" w:rsidRPr="007470A2" w:rsidRDefault="001C0840" w:rsidP="00E41799">
            <w:pPr>
              <w:widowControl/>
              <w:jc w:val="center"/>
              <w:rPr>
                <w:rFonts w:ascii="宋体" w:eastAsia="宋体" w:hAnsi="宋体" w:cs="宋体"/>
                <w:kern w:val="0"/>
                <w:sz w:val="18"/>
                <w:szCs w:val="18"/>
              </w:rPr>
            </w:pPr>
          </w:p>
        </w:tc>
      </w:tr>
      <w:tr w:rsidR="001C0840" w:rsidRPr="007470A2" w:rsidTr="00EE2977">
        <w:trPr>
          <w:trHeight w:val="81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得分=标准分值×1.2×本基金会前两年平均捐赠收入/（本基金会前两年平均捐赠收入+全省平均水平)，最高不超过40分</w:t>
            </w:r>
          </w:p>
        </w:tc>
        <w:tc>
          <w:tcPr>
            <w:tcW w:w="708" w:type="dxa"/>
            <w:vMerge/>
            <w:vAlign w:val="center"/>
            <w:hideMark/>
          </w:tcPr>
          <w:p w:rsidR="001C0840" w:rsidRPr="007470A2" w:rsidRDefault="001C0840" w:rsidP="00EE2977">
            <w:pPr>
              <w:widowControl/>
              <w:jc w:val="center"/>
              <w:rPr>
                <w:rFonts w:ascii="宋体" w:eastAsia="宋体" w:hAnsi="宋体" w:cs="宋体"/>
                <w:kern w:val="0"/>
                <w:sz w:val="18"/>
                <w:szCs w:val="18"/>
              </w:rPr>
            </w:pPr>
          </w:p>
        </w:tc>
        <w:tc>
          <w:tcPr>
            <w:tcW w:w="710" w:type="dxa"/>
            <w:vMerge/>
          </w:tcPr>
          <w:p w:rsidR="001C0840" w:rsidRPr="007470A2" w:rsidRDefault="001C0840" w:rsidP="00E41799">
            <w:pPr>
              <w:widowControl/>
              <w:jc w:val="left"/>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C51CD0" w:rsidRDefault="00E41799" w:rsidP="007470A2">
            <w:pPr>
              <w:widowControl/>
              <w:jc w:val="center"/>
              <w:rPr>
                <w:rFonts w:ascii="宋体" w:eastAsia="宋体" w:hAnsi="宋体" w:cs="宋体"/>
                <w:kern w:val="0"/>
                <w:sz w:val="18"/>
                <w:szCs w:val="18"/>
              </w:rPr>
            </w:pPr>
            <w:r w:rsidRPr="00C51CD0">
              <w:rPr>
                <w:rFonts w:ascii="宋体" w:eastAsia="宋体" w:hAnsi="宋体" w:cs="宋体"/>
                <w:kern w:val="0"/>
                <w:sz w:val="18"/>
                <w:szCs w:val="18"/>
              </w:rPr>
              <w:t>3.2.3政府购买服务收入规模(</w:t>
            </w:r>
            <w:r w:rsidR="00CC5326" w:rsidRPr="00C51CD0">
              <w:rPr>
                <w:rFonts w:ascii="宋体" w:eastAsia="宋体" w:hAnsi="宋体" w:cs="宋体"/>
                <w:kern w:val="0"/>
                <w:sz w:val="18"/>
                <w:szCs w:val="18"/>
              </w:rPr>
              <w:t>1</w:t>
            </w:r>
            <w:r w:rsidRPr="00C51CD0">
              <w:rPr>
                <w:rFonts w:ascii="宋体" w:eastAsia="宋体" w:hAnsi="宋体" w:cs="宋体"/>
                <w:kern w:val="0"/>
                <w:sz w:val="18"/>
                <w:szCs w:val="18"/>
              </w:rPr>
              <w:t>0</w:t>
            </w:r>
            <w:r w:rsidR="00116B34" w:rsidRPr="00C51CD0">
              <w:rPr>
                <w:rFonts w:ascii="宋体" w:eastAsia="宋体" w:hAnsi="宋体" w:cs="宋体" w:hint="eastAsia"/>
                <w:kern w:val="0"/>
                <w:sz w:val="18"/>
                <w:szCs w:val="18"/>
              </w:rPr>
              <w:t>分</w:t>
            </w:r>
            <w:r w:rsidRPr="00C51CD0">
              <w:rPr>
                <w:rFonts w:ascii="宋体" w:eastAsia="宋体" w:hAnsi="宋体" w:cs="宋体"/>
                <w:kern w:val="0"/>
                <w:sz w:val="18"/>
                <w:szCs w:val="18"/>
              </w:rPr>
              <w:t>)</w:t>
            </w:r>
          </w:p>
        </w:tc>
        <w:tc>
          <w:tcPr>
            <w:tcW w:w="4536" w:type="dxa"/>
            <w:hideMark/>
          </w:tcPr>
          <w:p w:rsidR="00E41799" w:rsidRPr="00C51CD0" w:rsidRDefault="00E41799" w:rsidP="00E41799">
            <w:pPr>
              <w:widowControl/>
              <w:jc w:val="left"/>
              <w:rPr>
                <w:rFonts w:ascii="宋体" w:eastAsia="宋体" w:hAnsi="宋体" w:cs="宋体"/>
                <w:kern w:val="0"/>
                <w:sz w:val="18"/>
                <w:szCs w:val="18"/>
              </w:rPr>
            </w:pPr>
            <w:r w:rsidRPr="00C51CD0">
              <w:rPr>
                <w:rFonts w:ascii="宋体" w:eastAsia="宋体" w:hAnsi="宋体" w:cs="宋体"/>
                <w:kern w:val="0"/>
                <w:sz w:val="18"/>
                <w:szCs w:val="18"/>
              </w:rPr>
              <w:t>3.2.3.1接受政府购买服务金额和项目配套资金金额，每10万元得</w:t>
            </w:r>
            <w:r w:rsidR="00CC5326" w:rsidRPr="00C51CD0">
              <w:rPr>
                <w:rFonts w:ascii="宋体" w:eastAsia="宋体" w:hAnsi="宋体" w:cs="宋体"/>
                <w:kern w:val="0"/>
                <w:sz w:val="18"/>
                <w:szCs w:val="18"/>
              </w:rPr>
              <w:t>2</w:t>
            </w:r>
            <w:r w:rsidRPr="00C51CD0">
              <w:rPr>
                <w:rFonts w:ascii="宋体" w:eastAsia="宋体" w:hAnsi="宋体" w:cs="宋体" w:hint="eastAsia"/>
                <w:kern w:val="0"/>
                <w:sz w:val="18"/>
                <w:szCs w:val="18"/>
              </w:rPr>
              <w:t>分，加满</w:t>
            </w:r>
            <w:r w:rsidR="00CC5326" w:rsidRPr="00C51CD0">
              <w:rPr>
                <w:rFonts w:ascii="宋体" w:eastAsia="宋体" w:hAnsi="宋体" w:cs="宋体"/>
                <w:kern w:val="0"/>
                <w:sz w:val="18"/>
                <w:szCs w:val="18"/>
              </w:rPr>
              <w:t>1</w:t>
            </w:r>
            <w:r w:rsidRPr="00C51CD0">
              <w:rPr>
                <w:rFonts w:ascii="宋体" w:eastAsia="宋体" w:hAnsi="宋体" w:cs="宋体"/>
                <w:kern w:val="0"/>
                <w:sz w:val="18"/>
                <w:szCs w:val="18"/>
              </w:rPr>
              <w:t>0分为止</w:t>
            </w:r>
          </w:p>
        </w:tc>
        <w:tc>
          <w:tcPr>
            <w:tcW w:w="708" w:type="dxa"/>
            <w:vAlign w:val="center"/>
            <w:hideMark/>
          </w:tcPr>
          <w:p w:rsidR="00E41799" w:rsidRPr="00C51CD0" w:rsidRDefault="00CC5326" w:rsidP="00EE2977">
            <w:pPr>
              <w:widowControl/>
              <w:jc w:val="center"/>
              <w:rPr>
                <w:rFonts w:ascii="宋体" w:eastAsia="宋体" w:hAnsi="宋体" w:cs="宋体"/>
                <w:kern w:val="0"/>
                <w:sz w:val="18"/>
                <w:szCs w:val="18"/>
              </w:rPr>
            </w:pPr>
            <w:r w:rsidRPr="00C51CD0">
              <w:rPr>
                <w:rFonts w:ascii="宋体" w:eastAsia="宋体" w:hAnsi="宋体" w:cs="宋体"/>
                <w:kern w:val="0"/>
                <w:sz w:val="18"/>
                <w:szCs w:val="18"/>
              </w:rPr>
              <w:t>1</w:t>
            </w:r>
            <w:r w:rsidR="00E41799" w:rsidRPr="00C51CD0">
              <w:rPr>
                <w:rFonts w:ascii="宋体" w:eastAsia="宋体" w:hAnsi="宋体" w:cs="宋体"/>
                <w:kern w:val="0"/>
                <w:sz w:val="18"/>
                <w:szCs w:val="18"/>
              </w:rPr>
              <w:t>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5B24E4">
        <w:trPr>
          <w:trHeight w:val="415"/>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DB6A0C" w:rsidRDefault="00E41799" w:rsidP="007470A2">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3.2.4净资产规模 (30分</w:t>
            </w:r>
            <w:r w:rsidRPr="00DB6A0C">
              <w:rPr>
                <w:rFonts w:ascii="宋体" w:eastAsia="宋体" w:hAnsi="宋体" w:cs="宋体"/>
                <w:kern w:val="0"/>
                <w:sz w:val="18"/>
                <w:szCs w:val="18"/>
              </w:rPr>
              <w:t>)</w:t>
            </w:r>
          </w:p>
        </w:tc>
        <w:tc>
          <w:tcPr>
            <w:tcW w:w="4536" w:type="dxa"/>
            <w:vAlign w:val="center"/>
            <w:hideMark/>
          </w:tcPr>
          <w:p w:rsidR="00E41799" w:rsidRPr="00DB6A0C" w:rsidRDefault="00E41799" w:rsidP="00CC5326">
            <w:pPr>
              <w:widowControl/>
              <w:rPr>
                <w:rFonts w:ascii="宋体" w:eastAsia="宋体" w:hAnsi="宋体" w:cs="宋体"/>
                <w:kern w:val="0"/>
                <w:sz w:val="18"/>
                <w:szCs w:val="18"/>
              </w:rPr>
            </w:pPr>
            <w:r w:rsidRPr="00C51CD0">
              <w:rPr>
                <w:rFonts w:ascii="宋体" w:eastAsia="宋体" w:hAnsi="宋体" w:cs="宋体"/>
                <w:kern w:val="0"/>
                <w:sz w:val="18"/>
                <w:szCs w:val="18"/>
              </w:rPr>
              <w:t>3.2.4.</w:t>
            </w:r>
            <w:r w:rsidR="001C0840" w:rsidRPr="00C51CD0">
              <w:rPr>
                <w:rFonts w:ascii="宋体" w:eastAsia="宋体" w:hAnsi="宋体" w:cs="宋体"/>
                <w:kern w:val="0"/>
                <w:sz w:val="18"/>
                <w:szCs w:val="18"/>
              </w:rPr>
              <w:t>1</w:t>
            </w:r>
            <w:r w:rsidRPr="00C51CD0">
              <w:rPr>
                <w:rFonts w:ascii="宋体" w:eastAsia="宋体" w:hAnsi="宋体" w:cs="宋体" w:hint="eastAsia"/>
                <w:kern w:val="0"/>
                <w:sz w:val="18"/>
                <w:szCs w:val="18"/>
              </w:rPr>
              <w:t>净资产逐年增加（</w:t>
            </w:r>
            <w:r w:rsidR="00CC5326" w:rsidRPr="00C51CD0">
              <w:rPr>
                <w:rFonts w:ascii="宋体" w:eastAsia="宋体" w:hAnsi="宋体" w:cs="宋体"/>
                <w:kern w:val="0"/>
                <w:sz w:val="18"/>
                <w:szCs w:val="18"/>
              </w:rPr>
              <w:t>3</w:t>
            </w:r>
            <w:r w:rsidRPr="00C51CD0">
              <w:rPr>
                <w:rFonts w:ascii="宋体" w:eastAsia="宋体" w:hAnsi="宋体" w:cs="宋体"/>
                <w:kern w:val="0"/>
                <w:sz w:val="18"/>
                <w:szCs w:val="18"/>
              </w:rPr>
              <w:t>0分）</w:t>
            </w:r>
          </w:p>
        </w:tc>
        <w:tc>
          <w:tcPr>
            <w:tcW w:w="708" w:type="dxa"/>
            <w:vAlign w:val="center"/>
            <w:hideMark/>
          </w:tcPr>
          <w:p w:rsidR="00E41799" w:rsidRPr="00DB6A0C" w:rsidRDefault="00E41799" w:rsidP="00EE2977">
            <w:pPr>
              <w:widowControl/>
              <w:jc w:val="center"/>
              <w:rPr>
                <w:rFonts w:ascii="宋体" w:eastAsia="宋体" w:hAnsi="宋体" w:cs="宋体"/>
                <w:kern w:val="0"/>
                <w:sz w:val="18"/>
                <w:szCs w:val="18"/>
              </w:rPr>
            </w:pPr>
            <w:r w:rsidRPr="00DB6A0C">
              <w:rPr>
                <w:rFonts w:ascii="宋体" w:eastAsia="宋体" w:hAnsi="宋体" w:cs="宋体"/>
                <w:kern w:val="0"/>
                <w:sz w:val="18"/>
                <w:szCs w:val="18"/>
              </w:rPr>
              <w:t>30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1C0840" w:rsidRPr="007470A2" w:rsidTr="00EE2977">
        <w:trPr>
          <w:trHeight w:val="54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3.3公益活动规模和效益</w:t>
            </w:r>
            <w:r w:rsidRPr="007470A2">
              <w:rPr>
                <w:rFonts w:ascii="宋体" w:eastAsia="宋体" w:hAnsi="宋体" w:cs="宋体" w:hint="eastAsia"/>
                <w:kern w:val="0"/>
                <w:sz w:val="18"/>
                <w:szCs w:val="18"/>
              </w:rPr>
              <w:br/>
              <w:t>（70分)</w:t>
            </w:r>
          </w:p>
        </w:tc>
        <w:tc>
          <w:tcPr>
            <w:tcW w:w="1701" w:type="dxa"/>
            <w:vMerge w:val="restart"/>
            <w:vAlign w:val="center"/>
            <w:hideMark/>
          </w:tcPr>
          <w:p w:rsidR="001C0840" w:rsidRPr="007470A2" w:rsidRDefault="001C0840"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3.3.1公益支出规模（40分）</w:t>
            </w: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w:t>
            </w:r>
            <w:r>
              <w:rPr>
                <w:rFonts w:ascii="宋体" w:eastAsia="宋体" w:hAnsi="宋体" w:cs="宋体" w:hint="eastAsia"/>
                <w:kern w:val="0"/>
                <w:sz w:val="18"/>
                <w:szCs w:val="18"/>
              </w:rPr>
              <w:t>3</w:t>
            </w:r>
            <w:r w:rsidRPr="007470A2">
              <w:rPr>
                <w:rFonts w:ascii="宋体" w:eastAsia="宋体" w:hAnsi="宋体" w:cs="宋体" w:hint="eastAsia"/>
                <w:kern w:val="0"/>
                <w:sz w:val="18"/>
                <w:szCs w:val="18"/>
              </w:rPr>
              <w:t>.1.1 以申报前两年全省平均水平为参照数（公募、非公</w:t>
            </w:r>
            <w:proofErr w:type="gramStart"/>
            <w:r w:rsidRPr="007470A2">
              <w:rPr>
                <w:rFonts w:ascii="宋体" w:eastAsia="宋体" w:hAnsi="宋体" w:cs="宋体" w:hint="eastAsia"/>
                <w:kern w:val="0"/>
                <w:sz w:val="18"/>
                <w:szCs w:val="18"/>
              </w:rPr>
              <w:t>募分别</w:t>
            </w:r>
            <w:proofErr w:type="gramEnd"/>
            <w:r w:rsidRPr="007470A2">
              <w:rPr>
                <w:rFonts w:ascii="宋体" w:eastAsia="宋体" w:hAnsi="宋体" w:cs="宋体" w:hint="eastAsia"/>
                <w:kern w:val="0"/>
                <w:sz w:val="18"/>
                <w:szCs w:val="18"/>
              </w:rPr>
              <w:t>计算）</w:t>
            </w:r>
          </w:p>
        </w:tc>
        <w:tc>
          <w:tcPr>
            <w:tcW w:w="708" w:type="dxa"/>
            <w:vMerge w:val="restart"/>
            <w:vAlign w:val="center"/>
            <w:hideMark/>
          </w:tcPr>
          <w:p w:rsidR="001C0840" w:rsidRPr="007470A2" w:rsidRDefault="001C0840"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40</w:t>
            </w:r>
          </w:p>
        </w:tc>
        <w:tc>
          <w:tcPr>
            <w:tcW w:w="710" w:type="dxa"/>
            <w:vMerge w:val="restart"/>
          </w:tcPr>
          <w:p w:rsidR="001C0840" w:rsidRPr="007470A2" w:rsidRDefault="001C0840" w:rsidP="00E41799">
            <w:pPr>
              <w:widowControl/>
              <w:jc w:val="center"/>
              <w:rPr>
                <w:rFonts w:ascii="宋体" w:eastAsia="宋体" w:hAnsi="宋体" w:cs="宋体"/>
                <w:kern w:val="0"/>
                <w:sz w:val="18"/>
                <w:szCs w:val="18"/>
              </w:rPr>
            </w:pPr>
          </w:p>
        </w:tc>
      </w:tr>
      <w:tr w:rsidR="001C0840" w:rsidRPr="007470A2" w:rsidTr="00EE2977">
        <w:trPr>
          <w:trHeight w:val="810"/>
          <w:jc w:val="center"/>
        </w:trPr>
        <w:tc>
          <w:tcPr>
            <w:tcW w:w="1276" w:type="dxa"/>
            <w:vMerge/>
            <w:hideMark/>
          </w:tcPr>
          <w:p w:rsidR="001C0840" w:rsidRPr="007470A2" w:rsidRDefault="001C0840" w:rsidP="00E41799">
            <w:pPr>
              <w:widowControl/>
              <w:jc w:val="left"/>
              <w:rPr>
                <w:rFonts w:ascii="宋体" w:eastAsia="宋体" w:hAnsi="宋体" w:cs="宋体"/>
                <w:kern w:val="0"/>
                <w:sz w:val="18"/>
                <w:szCs w:val="18"/>
              </w:rPr>
            </w:pPr>
          </w:p>
        </w:tc>
        <w:tc>
          <w:tcPr>
            <w:tcW w:w="1418"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1701" w:type="dxa"/>
            <w:vMerge/>
            <w:vAlign w:val="center"/>
            <w:hideMark/>
          </w:tcPr>
          <w:p w:rsidR="001C0840" w:rsidRPr="007470A2" w:rsidRDefault="001C0840" w:rsidP="007470A2">
            <w:pPr>
              <w:widowControl/>
              <w:jc w:val="center"/>
              <w:rPr>
                <w:rFonts w:ascii="宋体" w:eastAsia="宋体" w:hAnsi="宋体" w:cs="宋体"/>
                <w:kern w:val="0"/>
                <w:sz w:val="18"/>
                <w:szCs w:val="18"/>
              </w:rPr>
            </w:pPr>
          </w:p>
        </w:tc>
        <w:tc>
          <w:tcPr>
            <w:tcW w:w="4536" w:type="dxa"/>
            <w:hideMark/>
          </w:tcPr>
          <w:p w:rsidR="001C0840" w:rsidRPr="007470A2" w:rsidRDefault="001C0840"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得分=标准分值×1.2×本基金会前两年平均支出/（本基金会前两年平均支出+全省平均水平)，最高不超过40分</w:t>
            </w:r>
          </w:p>
        </w:tc>
        <w:tc>
          <w:tcPr>
            <w:tcW w:w="708" w:type="dxa"/>
            <w:vMerge/>
            <w:vAlign w:val="center"/>
            <w:hideMark/>
          </w:tcPr>
          <w:p w:rsidR="001C0840" w:rsidRPr="007470A2" w:rsidRDefault="001C0840" w:rsidP="00EE2977">
            <w:pPr>
              <w:widowControl/>
              <w:jc w:val="center"/>
              <w:rPr>
                <w:rFonts w:ascii="宋体" w:eastAsia="宋体" w:hAnsi="宋体" w:cs="宋体"/>
                <w:kern w:val="0"/>
                <w:sz w:val="18"/>
                <w:szCs w:val="18"/>
              </w:rPr>
            </w:pPr>
          </w:p>
        </w:tc>
        <w:tc>
          <w:tcPr>
            <w:tcW w:w="710" w:type="dxa"/>
            <w:vMerge/>
          </w:tcPr>
          <w:p w:rsidR="001C0840" w:rsidRPr="007470A2" w:rsidRDefault="001C0840" w:rsidP="00E41799">
            <w:pPr>
              <w:widowControl/>
              <w:jc w:val="left"/>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3.3.2公益支出比例(20分)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3.3.2.1公益支出比例符合规定（《慈善法》、《基金会管理条例》）</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6130E">
        <w:trPr>
          <w:trHeight w:val="81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3.3.3工作人员工资福利和行政办公</w:t>
            </w:r>
            <w:proofErr w:type="gramStart"/>
            <w:r w:rsidRPr="007470A2">
              <w:rPr>
                <w:rFonts w:ascii="宋体" w:eastAsia="宋体" w:hAnsi="宋体" w:cs="宋体" w:hint="eastAsia"/>
                <w:kern w:val="0"/>
                <w:sz w:val="18"/>
                <w:szCs w:val="18"/>
              </w:rPr>
              <w:t>支比例</w:t>
            </w:r>
            <w:proofErr w:type="gramEnd"/>
            <w:r w:rsidRPr="007470A2">
              <w:rPr>
                <w:rFonts w:ascii="宋体" w:eastAsia="宋体" w:hAnsi="宋体" w:cs="宋体" w:hint="eastAsia"/>
                <w:kern w:val="0"/>
                <w:sz w:val="18"/>
                <w:szCs w:val="18"/>
              </w:rPr>
              <w:t>(10分)</w:t>
            </w:r>
          </w:p>
        </w:tc>
        <w:tc>
          <w:tcPr>
            <w:tcW w:w="4536" w:type="dxa"/>
            <w:vAlign w:val="center"/>
            <w:hideMark/>
          </w:tcPr>
          <w:p w:rsidR="00E41799" w:rsidRPr="007470A2" w:rsidRDefault="00E41799" w:rsidP="00F6130E">
            <w:pPr>
              <w:widowControl/>
              <w:rPr>
                <w:rFonts w:ascii="宋体" w:eastAsia="宋体" w:hAnsi="宋体" w:cs="宋体"/>
                <w:kern w:val="0"/>
                <w:sz w:val="18"/>
                <w:szCs w:val="18"/>
              </w:rPr>
            </w:pPr>
            <w:r w:rsidRPr="007470A2">
              <w:rPr>
                <w:rFonts w:ascii="宋体" w:eastAsia="宋体" w:hAnsi="宋体" w:cs="宋体" w:hint="eastAsia"/>
                <w:kern w:val="0"/>
                <w:sz w:val="18"/>
                <w:szCs w:val="18"/>
              </w:rPr>
              <w:t>3.3.3.1工作人员工资福利和行政办公支出比例符合规定（《慈善法》、《基金会管理条例》）</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85"/>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3.4项目开发与运作(100分)</w:t>
            </w:r>
          </w:p>
        </w:tc>
        <w:tc>
          <w:tcPr>
            <w:tcW w:w="1701" w:type="dxa"/>
            <w:vMerge w:val="restart"/>
            <w:vAlign w:val="center"/>
            <w:hideMark/>
          </w:tcPr>
          <w:p w:rsidR="00CC5326"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3.4.1项目设计</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3.4.1.1项目符合基金会的宗旨和业务范围</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3.4.1.2以社会需求为导向开发项目</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5B24E4">
        <w:trPr>
          <w:trHeight w:val="274"/>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6D3801"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3.4.2项目管理</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lastRenderedPageBreak/>
              <w:t>（40分）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lastRenderedPageBreak/>
              <w:t>3.4.2.1建立项目管理制度，项目有论证、计划及报批</w:t>
            </w:r>
            <w:r w:rsidRPr="007470A2">
              <w:rPr>
                <w:rFonts w:ascii="宋体" w:eastAsia="宋体" w:hAnsi="宋体" w:cs="宋体" w:hint="eastAsia"/>
                <w:kern w:val="0"/>
                <w:sz w:val="18"/>
                <w:szCs w:val="18"/>
              </w:rPr>
              <w:lastRenderedPageBreak/>
              <w:t>流程管理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lastRenderedPageBreak/>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3.4.2.2项目选择公平合理，项目立项进行公示；对项目实施过程进行监督和反馈</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6130E">
        <w:trPr>
          <w:trHeight w:val="416"/>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vAlign w:val="center"/>
            <w:hideMark/>
          </w:tcPr>
          <w:p w:rsidR="00E41799" w:rsidRPr="007470A2" w:rsidRDefault="00E41799" w:rsidP="00F6130E">
            <w:pPr>
              <w:widowControl/>
              <w:rPr>
                <w:rFonts w:ascii="宋体" w:eastAsia="宋体" w:hAnsi="宋体" w:cs="宋体"/>
                <w:kern w:val="0"/>
                <w:sz w:val="18"/>
                <w:szCs w:val="18"/>
              </w:rPr>
            </w:pPr>
            <w:r w:rsidRPr="007470A2">
              <w:rPr>
                <w:rFonts w:ascii="宋体" w:eastAsia="宋体" w:hAnsi="宋体" w:cs="宋体" w:hint="eastAsia"/>
                <w:kern w:val="0"/>
                <w:sz w:val="18"/>
                <w:szCs w:val="18"/>
              </w:rPr>
              <w:t>3.4.2.3有受益人和受益单位确认书，受益人和受益单位信息齐全</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3.4.2.4项目完成后有详尽的总结和项目评估书面材料，项目完结归档管理</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3.4.3项目社会效益（20分）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3.4.3.1项目连续运行2年以上，形成具有较高社会影响力的公益品牌</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3.4.3.2项目受到媒体报道，社会知名度高</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0150D1">
        <w:trPr>
          <w:trHeight w:val="545"/>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3.4.4扶贫攻坚项目(20分)</w:t>
            </w:r>
          </w:p>
        </w:tc>
        <w:tc>
          <w:tcPr>
            <w:tcW w:w="4536" w:type="dxa"/>
            <w:vAlign w:val="center"/>
            <w:hideMark/>
          </w:tcPr>
          <w:p w:rsidR="00E41799" w:rsidRPr="007470A2" w:rsidRDefault="00E41799" w:rsidP="000150D1">
            <w:pPr>
              <w:widowControl/>
              <w:rPr>
                <w:rFonts w:ascii="宋体" w:eastAsia="宋体" w:hAnsi="宋体" w:cs="宋体"/>
                <w:kern w:val="0"/>
                <w:sz w:val="18"/>
                <w:szCs w:val="18"/>
              </w:rPr>
            </w:pPr>
            <w:r w:rsidRPr="007470A2">
              <w:rPr>
                <w:rFonts w:ascii="宋体" w:eastAsia="宋体" w:hAnsi="宋体" w:cs="宋体" w:hint="eastAsia"/>
                <w:kern w:val="0"/>
                <w:sz w:val="18"/>
                <w:szCs w:val="18"/>
              </w:rPr>
              <w:t>3.4.4.1持续开展扶贫攻坚项目2年以上</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0150D1">
        <w:trPr>
          <w:trHeight w:val="836"/>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vAlign w:val="center"/>
            <w:hideMark/>
          </w:tcPr>
          <w:p w:rsidR="00E41799" w:rsidRPr="007470A2" w:rsidRDefault="00E41799" w:rsidP="000150D1">
            <w:pPr>
              <w:widowControl/>
              <w:rPr>
                <w:rFonts w:ascii="宋体" w:eastAsia="宋体" w:hAnsi="宋体" w:cs="宋体"/>
                <w:kern w:val="0"/>
                <w:sz w:val="18"/>
                <w:szCs w:val="18"/>
              </w:rPr>
            </w:pPr>
            <w:r w:rsidRPr="007470A2">
              <w:rPr>
                <w:rFonts w:ascii="宋体" w:eastAsia="宋体" w:hAnsi="宋体" w:cs="宋体" w:hint="eastAsia"/>
                <w:kern w:val="0"/>
                <w:sz w:val="18"/>
                <w:szCs w:val="18"/>
              </w:rPr>
              <w:t>3.4.4.2近2年平均每年用于扶贫攻坚项目支出达到20万元（含）得5分，每增加10万元加1分，加满10分为止</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3.5信息公开 (100分)</w:t>
            </w: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3.3.1信息公开平台建设（30分）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3.3.1.1有信息公开制度，并明确专人负责</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3.3.1.2公开渠道多样性</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3.3.1.3设立新闻发言人</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w:t>
            </w:r>
            <w:r w:rsidR="0059254A">
              <w:rPr>
                <w:rFonts w:ascii="宋体" w:eastAsia="宋体" w:hAnsi="宋体" w:cs="宋体" w:hint="eastAsia"/>
                <w:kern w:val="0"/>
                <w:sz w:val="18"/>
                <w:szCs w:val="18"/>
              </w:rPr>
              <w:t>3</w:t>
            </w:r>
            <w:r w:rsidRPr="007470A2">
              <w:rPr>
                <w:rFonts w:ascii="宋体" w:eastAsia="宋体" w:hAnsi="宋体" w:cs="宋体" w:hint="eastAsia"/>
                <w:kern w:val="0"/>
                <w:sz w:val="18"/>
                <w:szCs w:val="18"/>
              </w:rPr>
              <w:t>.</w:t>
            </w:r>
            <w:r w:rsidR="0059254A">
              <w:rPr>
                <w:rFonts w:ascii="宋体" w:eastAsia="宋体" w:hAnsi="宋体" w:cs="宋体" w:hint="eastAsia"/>
                <w:kern w:val="0"/>
                <w:sz w:val="18"/>
                <w:szCs w:val="18"/>
              </w:rPr>
              <w:t>1</w:t>
            </w:r>
            <w:r w:rsidRPr="007470A2">
              <w:rPr>
                <w:rFonts w:ascii="宋体" w:eastAsia="宋体" w:hAnsi="宋体" w:cs="宋体" w:hint="eastAsia"/>
                <w:kern w:val="0"/>
                <w:sz w:val="18"/>
                <w:szCs w:val="18"/>
              </w:rPr>
              <w:t>.4建有网站、刊物等宣传和服务平台，信息更新及时</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3.3.2公开基本信息（10分）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3.3.2.1公开基本信息（章程、组织机构、分支（代表）机构、专项基金、内部管理制度等）</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3.3.3公开社会捐赠信息（30分）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3.3.3.1按规定公开接受捐赠信息</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3.3.3.2按规定公开资金使用情况</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3.3.3.3发布年度工作报告</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3.3.4公开公益资助项目信息（30分）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3.3.4.1公开公益资助项目种类以及申请、评审程序</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3.3.4.2公开选定受助对象</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27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3.3.4.3公开项目评估结果</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val="restart"/>
            <w:vAlign w:val="center"/>
            <w:hideMark/>
          </w:tcPr>
          <w:p w:rsidR="00E41799" w:rsidRPr="007470A2" w:rsidRDefault="00E41799" w:rsidP="00E00491">
            <w:pPr>
              <w:widowControl/>
              <w:jc w:val="center"/>
              <w:rPr>
                <w:rFonts w:ascii="宋体" w:eastAsia="宋体" w:hAnsi="宋体" w:cs="宋体"/>
                <w:b/>
                <w:kern w:val="0"/>
                <w:sz w:val="18"/>
                <w:szCs w:val="18"/>
              </w:rPr>
            </w:pPr>
            <w:r w:rsidRPr="007470A2">
              <w:rPr>
                <w:rFonts w:ascii="宋体" w:eastAsia="宋体" w:hAnsi="宋体" w:cs="宋体" w:hint="eastAsia"/>
                <w:b/>
                <w:kern w:val="0"/>
                <w:sz w:val="18"/>
                <w:szCs w:val="18"/>
              </w:rPr>
              <w:t>四、社会评价（</w:t>
            </w:r>
            <w:r w:rsidR="00FC6BE9">
              <w:rPr>
                <w:rFonts w:ascii="宋体" w:eastAsia="宋体" w:hAnsi="宋体" w:cs="宋体" w:hint="eastAsia"/>
                <w:b/>
                <w:kern w:val="0"/>
                <w:sz w:val="18"/>
                <w:szCs w:val="18"/>
              </w:rPr>
              <w:t>9</w:t>
            </w:r>
            <w:bookmarkStart w:id="0" w:name="_GoBack"/>
            <w:bookmarkEnd w:id="0"/>
            <w:r w:rsidRPr="007470A2">
              <w:rPr>
                <w:rFonts w:ascii="宋体" w:eastAsia="宋体" w:hAnsi="宋体" w:cs="宋体" w:hint="eastAsia"/>
                <w:b/>
                <w:kern w:val="0"/>
                <w:sz w:val="18"/>
                <w:szCs w:val="18"/>
              </w:rPr>
              <w:t>0分）</w:t>
            </w:r>
          </w:p>
        </w:tc>
        <w:tc>
          <w:tcPr>
            <w:tcW w:w="1418" w:type="dxa"/>
            <w:vMerge w:val="restart"/>
            <w:vAlign w:val="center"/>
            <w:hideMark/>
          </w:tcPr>
          <w:p w:rsidR="00E41799" w:rsidRPr="007470A2" w:rsidRDefault="00E41799" w:rsidP="002005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4.1内部评价（20分）</w:t>
            </w:r>
          </w:p>
        </w:tc>
        <w:tc>
          <w:tcPr>
            <w:tcW w:w="1701" w:type="dxa"/>
            <w:vAlign w:val="center"/>
            <w:hideMark/>
          </w:tcPr>
          <w:p w:rsid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4.1.1理事评价</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4.1.1.1对基金会重大事项民主决策、秘书长工作、筹资能力等方面的评价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4.1.2监事评价</w:t>
            </w:r>
          </w:p>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4.1.2.1对基金会民主决策、领导班子履行职责、财务管理、资金使用等方面的评价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4.2公众评价  (</w:t>
            </w:r>
            <w:r w:rsidR="006D3801">
              <w:rPr>
                <w:rFonts w:ascii="宋体" w:eastAsia="宋体" w:hAnsi="宋体" w:cs="宋体" w:hint="eastAsia"/>
                <w:kern w:val="0"/>
                <w:sz w:val="18"/>
                <w:szCs w:val="18"/>
              </w:rPr>
              <w:t>4</w:t>
            </w:r>
            <w:r w:rsidRPr="007470A2">
              <w:rPr>
                <w:rFonts w:ascii="宋体" w:eastAsia="宋体" w:hAnsi="宋体" w:cs="宋体" w:hint="eastAsia"/>
                <w:kern w:val="0"/>
                <w:sz w:val="18"/>
                <w:szCs w:val="18"/>
              </w:rPr>
              <w:t>0分)</w:t>
            </w: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4.2.1捐赠人评价(20分)</w:t>
            </w:r>
          </w:p>
        </w:tc>
        <w:tc>
          <w:tcPr>
            <w:tcW w:w="4536" w:type="dxa"/>
            <w:hideMark/>
          </w:tcPr>
          <w:p w:rsidR="00E41799" w:rsidRPr="007470A2" w:rsidRDefault="00E41799" w:rsidP="00E41799">
            <w:pPr>
              <w:widowControl/>
              <w:jc w:val="left"/>
              <w:rPr>
                <w:rFonts w:ascii="宋体" w:eastAsia="宋体" w:hAnsi="宋体" w:cs="宋体"/>
                <w:kern w:val="0"/>
                <w:sz w:val="18"/>
                <w:szCs w:val="18"/>
              </w:rPr>
            </w:pPr>
            <w:r w:rsidRPr="007470A2">
              <w:rPr>
                <w:rFonts w:ascii="宋体" w:eastAsia="宋体" w:hAnsi="宋体" w:cs="宋体" w:hint="eastAsia"/>
                <w:kern w:val="0"/>
                <w:sz w:val="18"/>
                <w:szCs w:val="18"/>
              </w:rPr>
              <w:t>4.2.1.1对基金会公益性、项目效果满意度、社会影响力等方面的评价</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DB6A0C" w:rsidRDefault="00E41799" w:rsidP="007470A2">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4.2.2受助人评价</w:t>
            </w:r>
            <w:r w:rsidRPr="00DB6A0C">
              <w:rPr>
                <w:rFonts w:ascii="宋体" w:eastAsia="宋体" w:hAnsi="宋体" w:cs="宋体"/>
                <w:kern w:val="0"/>
                <w:sz w:val="18"/>
                <w:szCs w:val="18"/>
              </w:rPr>
              <w:t>(</w:t>
            </w:r>
            <w:r w:rsidR="00CC5326" w:rsidRPr="00C51CD0">
              <w:rPr>
                <w:rFonts w:ascii="宋体" w:eastAsia="宋体" w:hAnsi="宋体" w:cs="宋体"/>
                <w:kern w:val="0"/>
                <w:sz w:val="18"/>
                <w:szCs w:val="18"/>
              </w:rPr>
              <w:t>1</w:t>
            </w:r>
            <w:r w:rsidRPr="00C51CD0">
              <w:rPr>
                <w:rFonts w:ascii="宋体" w:eastAsia="宋体" w:hAnsi="宋体" w:cs="宋体"/>
                <w:kern w:val="0"/>
                <w:sz w:val="18"/>
                <w:szCs w:val="18"/>
              </w:rPr>
              <w:t>5分)</w:t>
            </w:r>
          </w:p>
        </w:tc>
        <w:tc>
          <w:tcPr>
            <w:tcW w:w="4536" w:type="dxa"/>
            <w:hideMark/>
          </w:tcPr>
          <w:p w:rsidR="00E41799" w:rsidRPr="00DB6A0C" w:rsidRDefault="00E41799" w:rsidP="00E41799">
            <w:pPr>
              <w:widowControl/>
              <w:jc w:val="left"/>
              <w:rPr>
                <w:rFonts w:ascii="宋体" w:eastAsia="宋体" w:hAnsi="宋体" w:cs="宋体"/>
                <w:kern w:val="0"/>
                <w:sz w:val="18"/>
                <w:szCs w:val="18"/>
              </w:rPr>
            </w:pPr>
            <w:r w:rsidRPr="00DB6A0C">
              <w:rPr>
                <w:rFonts w:ascii="宋体" w:eastAsia="宋体" w:hAnsi="宋体" w:cs="宋体"/>
                <w:kern w:val="0"/>
                <w:sz w:val="18"/>
                <w:szCs w:val="18"/>
              </w:rPr>
              <w:t xml:space="preserve">4.2.2.1对基金会总体印象、 </w:t>
            </w:r>
            <w:r w:rsidRPr="00DB6A0C">
              <w:rPr>
                <w:rFonts w:ascii="宋体" w:eastAsia="宋体" w:hAnsi="宋体" w:cs="宋体" w:hint="eastAsia"/>
                <w:kern w:val="0"/>
                <w:sz w:val="18"/>
                <w:szCs w:val="18"/>
              </w:rPr>
              <w:t>公正公开选定受助人、履行协议等方面的评价</w:t>
            </w:r>
          </w:p>
        </w:tc>
        <w:tc>
          <w:tcPr>
            <w:tcW w:w="708" w:type="dxa"/>
            <w:vAlign w:val="center"/>
            <w:hideMark/>
          </w:tcPr>
          <w:p w:rsidR="00E41799" w:rsidRPr="00DB6A0C" w:rsidRDefault="00CC5326" w:rsidP="00EE2977">
            <w:pPr>
              <w:widowControl/>
              <w:jc w:val="center"/>
              <w:rPr>
                <w:rFonts w:ascii="宋体" w:eastAsia="宋体" w:hAnsi="宋体" w:cs="宋体"/>
                <w:kern w:val="0"/>
                <w:sz w:val="18"/>
                <w:szCs w:val="18"/>
              </w:rPr>
            </w:pPr>
            <w:r w:rsidRPr="00C51CD0">
              <w:rPr>
                <w:rFonts w:ascii="宋体" w:eastAsia="宋体" w:hAnsi="宋体" w:cs="宋体"/>
                <w:kern w:val="0"/>
                <w:sz w:val="18"/>
                <w:szCs w:val="18"/>
              </w:rPr>
              <w:t>1</w:t>
            </w:r>
            <w:r w:rsidR="00E41799" w:rsidRPr="00C51CD0">
              <w:rPr>
                <w:rFonts w:ascii="宋体" w:eastAsia="宋体" w:hAnsi="宋体" w:cs="宋体"/>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EE2977">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DB6A0C" w:rsidRDefault="00E41799" w:rsidP="007470A2">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4.2.3志愿者评价</w:t>
            </w:r>
            <w:r w:rsidRPr="00DB6A0C">
              <w:rPr>
                <w:rFonts w:ascii="宋体" w:eastAsia="宋体" w:hAnsi="宋体" w:cs="宋体"/>
                <w:kern w:val="0"/>
                <w:sz w:val="18"/>
                <w:szCs w:val="18"/>
              </w:rPr>
              <w:t>(5分)</w:t>
            </w:r>
          </w:p>
        </w:tc>
        <w:tc>
          <w:tcPr>
            <w:tcW w:w="4536" w:type="dxa"/>
            <w:hideMark/>
          </w:tcPr>
          <w:p w:rsidR="00E41799" w:rsidRPr="00DB6A0C" w:rsidRDefault="00E41799" w:rsidP="00E41799">
            <w:pPr>
              <w:widowControl/>
              <w:jc w:val="left"/>
              <w:rPr>
                <w:rFonts w:ascii="宋体" w:eastAsia="宋体" w:hAnsi="宋体" w:cs="宋体"/>
                <w:kern w:val="0"/>
                <w:sz w:val="18"/>
                <w:szCs w:val="18"/>
              </w:rPr>
            </w:pPr>
            <w:r w:rsidRPr="00DB6A0C">
              <w:rPr>
                <w:rFonts w:ascii="宋体" w:eastAsia="宋体" w:hAnsi="宋体" w:cs="宋体"/>
                <w:kern w:val="0"/>
                <w:sz w:val="18"/>
                <w:szCs w:val="18"/>
              </w:rPr>
              <w:t>4.2.3.1对基金会公益性、项目创新性、项目可操作性、社会效果、志愿者管理等方面的评价</w:t>
            </w:r>
          </w:p>
        </w:tc>
        <w:tc>
          <w:tcPr>
            <w:tcW w:w="708" w:type="dxa"/>
            <w:vAlign w:val="center"/>
            <w:hideMark/>
          </w:tcPr>
          <w:p w:rsidR="00E41799" w:rsidRPr="00DB6A0C" w:rsidRDefault="00E41799" w:rsidP="00EE2977">
            <w:pPr>
              <w:widowControl/>
              <w:jc w:val="center"/>
              <w:rPr>
                <w:rFonts w:ascii="宋体" w:eastAsia="宋体" w:hAnsi="宋体" w:cs="宋体"/>
                <w:kern w:val="0"/>
                <w:sz w:val="18"/>
                <w:szCs w:val="18"/>
              </w:rPr>
            </w:pPr>
            <w:r w:rsidRPr="00DB6A0C">
              <w:rPr>
                <w:rFonts w:ascii="宋体" w:eastAsia="宋体" w:hAnsi="宋体" w:cs="宋体"/>
                <w:kern w:val="0"/>
                <w:sz w:val="18"/>
                <w:szCs w:val="18"/>
              </w:rPr>
              <w:t>5</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restart"/>
            <w:vAlign w:val="center"/>
            <w:hideMark/>
          </w:tcPr>
          <w:p w:rsidR="00E41799" w:rsidRPr="007470A2" w:rsidRDefault="00E41799" w:rsidP="007470A2">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4.3外部评价（</w:t>
            </w:r>
            <w:r w:rsidR="006D3801">
              <w:rPr>
                <w:rFonts w:ascii="宋体" w:eastAsia="宋体" w:hAnsi="宋体" w:cs="宋体" w:hint="eastAsia"/>
                <w:kern w:val="0"/>
                <w:sz w:val="18"/>
                <w:szCs w:val="18"/>
              </w:rPr>
              <w:t>3</w:t>
            </w:r>
            <w:r w:rsidRPr="007470A2">
              <w:rPr>
                <w:rFonts w:ascii="宋体" w:eastAsia="宋体" w:hAnsi="宋体" w:cs="宋体" w:hint="eastAsia"/>
                <w:kern w:val="0"/>
                <w:sz w:val="18"/>
                <w:szCs w:val="18"/>
              </w:rPr>
              <w:t>0分）</w:t>
            </w:r>
          </w:p>
        </w:tc>
        <w:tc>
          <w:tcPr>
            <w:tcW w:w="1701" w:type="dxa"/>
            <w:vAlign w:val="center"/>
            <w:hideMark/>
          </w:tcPr>
          <w:p w:rsidR="007470A2" w:rsidRPr="00DB6A0C" w:rsidRDefault="00E41799" w:rsidP="007470A2">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4.3.1媒体评价</w:t>
            </w:r>
          </w:p>
          <w:p w:rsidR="00E41799" w:rsidRPr="00DB6A0C" w:rsidRDefault="00E41799" w:rsidP="007470A2">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w:t>
            </w:r>
            <w:r w:rsidRPr="00DB6A0C">
              <w:rPr>
                <w:rFonts w:ascii="宋体" w:eastAsia="宋体" w:hAnsi="宋体" w:cs="宋体"/>
                <w:kern w:val="0"/>
                <w:sz w:val="18"/>
                <w:szCs w:val="18"/>
              </w:rPr>
              <w:t>20分）</w:t>
            </w:r>
          </w:p>
        </w:tc>
        <w:tc>
          <w:tcPr>
            <w:tcW w:w="4536" w:type="dxa"/>
            <w:vAlign w:val="center"/>
            <w:hideMark/>
          </w:tcPr>
          <w:p w:rsidR="00E41799" w:rsidRPr="00DB6A0C" w:rsidRDefault="00E41799" w:rsidP="00F325E3">
            <w:pPr>
              <w:widowControl/>
              <w:rPr>
                <w:rFonts w:ascii="宋体" w:eastAsia="宋体" w:hAnsi="宋体" w:cs="宋体"/>
                <w:kern w:val="0"/>
                <w:sz w:val="18"/>
                <w:szCs w:val="18"/>
              </w:rPr>
            </w:pPr>
            <w:r w:rsidRPr="00DB6A0C">
              <w:rPr>
                <w:rFonts w:ascii="宋体" w:eastAsia="宋体" w:hAnsi="宋体" w:cs="宋体"/>
                <w:kern w:val="0"/>
                <w:sz w:val="18"/>
                <w:szCs w:val="18"/>
              </w:rPr>
              <w:t>4.3.1.1省级以上媒体有褒扬记录</w:t>
            </w:r>
          </w:p>
        </w:tc>
        <w:tc>
          <w:tcPr>
            <w:tcW w:w="708" w:type="dxa"/>
            <w:vAlign w:val="center"/>
            <w:hideMark/>
          </w:tcPr>
          <w:p w:rsidR="00E41799" w:rsidRPr="00DB6A0C" w:rsidRDefault="00E41799" w:rsidP="00EE2977">
            <w:pPr>
              <w:widowControl/>
              <w:jc w:val="center"/>
              <w:rPr>
                <w:rFonts w:ascii="宋体" w:eastAsia="宋体" w:hAnsi="宋体" w:cs="宋体"/>
                <w:kern w:val="0"/>
                <w:sz w:val="18"/>
                <w:szCs w:val="18"/>
              </w:rPr>
            </w:pPr>
            <w:r w:rsidRPr="00DB6A0C">
              <w:rPr>
                <w:rFonts w:ascii="宋体" w:eastAsia="宋体" w:hAnsi="宋体" w:cs="宋体"/>
                <w:kern w:val="0"/>
                <w:sz w:val="18"/>
                <w:szCs w:val="18"/>
              </w:rPr>
              <w:t>20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325E3">
        <w:trPr>
          <w:trHeight w:val="540"/>
          <w:jc w:val="center"/>
        </w:trPr>
        <w:tc>
          <w:tcPr>
            <w:tcW w:w="1276" w:type="dxa"/>
            <w:vMerge/>
            <w:hideMark/>
          </w:tcPr>
          <w:p w:rsidR="00E41799" w:rsidRPr="007470A2" w:rsidRDefault="00E41799" w:rsidP="00E41799">
            <w:pPr>
              <w:widowControl/>
              <w:jc w:val="left"/>
              <w:rPr>
                <w:rFonts w:ascii="宋体" w:eastAsia="宋体" w:hAnsi="宋体" w:cs="宋体"/>
                <w:kern w:val="0"/>
                <w:sz w:val="18"/>
                <w:szCs w:val="18"/>
              </w:rPr>
            </w:pPr>
          </w:p>
        </w:tc>
        <w:tc>
          <w:tcPr>
            <w:tcW w:w="1418" w:type="dxa"/>
            <w:vMerge/>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DB6A0C" w:rsidRDefault="00E41799" w:rsidP="007470A2">
            <w:pPr>
              <w:widowControl/>
              <w:jc w:val="center"/>
              <w:rPr>
                <w:rFonts w:ascii="宋体" w:eastAsia="宋体" w:hAnsi="宋体" w:cs="宋体"/>
                <w:kern w:val="0"/>
                <w:sz w:val="18"/>
                <w:szCs w:val="18"/>
              </w:rPr>
            </w:pPr>
            <w:r w:rsidRPr="00DB6A0C">
              <w:rPr>
                <w:rFonts w:ascii="宋体" w:eastAsia="宋体" w:hAnsi="宋体" w:cs="宋体" w:hint="eastAsia"/>
                <w:kern w:val="0"/>
                <w:sz w:val="18"/>
                <w:szCs w:val="18"/>
              </w:rPr>
              <w:t>4.3.2政府部门评价（</w:t>
            </w:r>
            <w:r w:rsidR="00CC5326" w:rsidRPr="00C51CD0">
              <w:rPr>
                <w:rFonts w:ascii="宋体" w:eastAsia="宋体" w:hAnsi="宋体" w:cs="宋体"/>
                <w:kern w:val="0"/>
                <w:sz w:val="18"/>
                <w:szCs w:val="18"/>
              </w:rPr>
              <w:t>1</w:t>
            </w:r>
            <w:r w:rsidRPr="00C51CD0">
              <w:rPr>
                <w:rFonts w:ascii="宋体" w:eastAsia="宋体" w:hAnsi="宋体" w:cs="宋体"/>
                <w:kern w:val="0"/>
                <w:sz w:val="18"/>
                <w:szCs w:val="18"/>
              </w:rPr>
              <w:t>0分）</w:t>
            </w:r>
          </w:p>
        </w:tc>
        <w:tc>
          <w:tcPr>
            <w:tcW w:w="4536" w:type="dxa"/>
            <w:vAlign w:val="center"/>
            <w:hideMark/>
          </w:tcPr>
          <w:p w:rsidR="00E41799" w:rsidRPr="00DB6A0C" w:rsidRDefault="00E41799" w:rsidP="00F325E3">
            <w:pPr>
              <w:widowControl/>
              <w:rPr>
                <w:rFonts w:ascii="宋体" w:eastAsia="宋体" w:hAnsi="宋体" w:cs="宋体"/>
                <w:kern w:val="0"/>
                <w:sz w:val="18"/>
                <w:szCs w:val="18"/>
              </w:rPr>
            </w:pPr>
            <w:r w:rsidRPr="00DB6A0C">
              <w:rPr>
                <w:rFonts w:ascii="宋体" w:eastAsia="宋体" w:hAnsi="宋体" w:cs="宋体"/>
                <w:kern w:val="0"/>
                <w:sz w:val="18"/>
                <w:szCs w:val="18"/>
              </w:rPr>
              <w:t>4.3.2.1受到政府有关部门的表扬或奖励</w:t>
            </w:r>
          </w:p>
        </w:tc>
        <w:tc>
          <w:tcPr>
            <w:tcW w:w="708" w:type="dxa"/>
            <w:vAlign w:val="center"/>
            <w:hideMark/>
          </w:tcPr>
          <w:p w:rsidR="00E41799" w:rsidRPr="00DB6A0C" w:rsidRDefault="00CC5326" w:rsidP="00EE2977">
            <w:pPr>
              <w:widowControl/>
              <w:jc w:val="center"/>
              <w:rPr>
                <w:rFonts w:ascii="宋体" w:eastAsia="宋体" w:hAnsi="宋体" w:cs="宋体"/>
                <w:kern w:val="0"/>
                <w:sz w:val="18"/>
                <w:szCs w:val="18"/>
              </w:rPr>
            </w:pPr>
            <w:r w:rsidRPr="00C51CD0">
              <w:rPr>
                <w:rFonts w:ascii="宋体" w:eastAsia="宋体" w:hAnsi="宋体" w:cs="宋体"/>
                <w:kern w:val="0"/>
                <w:sz w:val="18"/>
                <w:szCs w:val="18"/>
              </w:rPr>
              <w:t>1</w:t>
            </w:r>
            <w:r w:rsidR="00E41799" w:rsidRPr="00C51CD0">
              <w:rPr>
                <w:rFonts w:ascii="宋体" w:eastAsia="宋体" w:hAnsi="宋体" w:cs="宋体"/>
                <w:kern w:val="0"/>
                <w:sz w:val="18"/>
                <w:szCs w:val="18"/>
              </w:rPr>
              <w:t>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r w:rsidR="007470A2" w:rsidRPr="007470A2" w:rsidTr="00F6130E">
        <w:trPr>
          <w:trHeight w:val="499"/>
          <w:jc w:val="center"/>
        </w:trPr>
        <w:tc>
          <w:tcPr>
            <w:tcW w:w="1276" w:type="dxa"/>
            <w:hideMark/>
          </w:tcPr>
          <w:p w:rsidR="00E41799" w:rsidRPr="007470A2" w:rsidRDefault="00E41799" w:rsidP="00E41799">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合计</w:t>
            </w:r>
          </w:p>
        </w:tc>
        <w:tc>
          <w:tcPr>
            <w:tcW w:w="1418" w:type="dxa"/>
            <w:vAlign w:val="center"/>
            <w:hideMark/>
          </w:tcPr>
          <w:p w:rsidR="00E41799" w:rsidRPr="007470A2" w:rsidRDefault="00E41799" w:rsidP="007470A2">
            <w:pPr>
              <w:widowControl/>
              <w:jc w:val="center"/>
              <w:rPr>
                <w:rFonts w:ascii="宋体" w:eastAsia="宋体" w:hAnsi="宋体" w:cs="宋体"/>
                <w:kern w:val="0"/>
                <w:sz w:val="18"/>
                <w:szCs w:val="18"/>
              </w:rPr>
            </w:pPr>
          </w:p>
        </w:tc>
        <w:tc>
          <w:tcPr>
            <w:tcW w:w="1701" w:type="dxa"/>
            <w:vAlign w:val="center"/>
            <w:hideMark/>
          </w:tcPr>
          <w:p w:rsidR="00E41799" w:rsidRPr="007470A2" w:rsidRDefault="00E41799" w:rsidP="007470A2">
            <w:pPr>
              <w:widowControl/>
              <w:jc w:val="center"/>
              <w:rPr>
                <w:rFonts w:ascii="宋体" w:eastAsia="宋体" w:hAnsi="宋体" w:cs="宋体"/>
                <w:kern w:val="0"/>
                <w:sz w:val="18"/>
                <w:szCs w:val="18"/>
              </w:rPr>
            </w:pPr>
          </w:p>
        </w:tc>
        <w:tc>
          <w:tcPr>
            <w:tcW w:w="4536" w:type="dxa"/>
            <w:vAlign w:val="center"/>
            <w:hideMark/>
          </w:tcPr>
          <w:p w:rsidR="00E41799" w:rsidRPr="007470A2" w:rsidRDefault="00E41799" w:rsidP="00F6130E">
            <w:pPr>
              <w:widowControl/>
              <w:rPr>
                <w:rFonts w:ascii="宋体" w:eastAsia="宋体" w:hAnsi="宋体" w:cs="宋体"/>
                <w:kern w:val="0"/>
                <w:sz w:val="18"/>
                <w:szCs w:val="18"/>
              </w:rPr>
            </w:pPr>
            <w:r w:rsidRPr="007470A2">
              <w:rPr>
                <w:rFonts w:ascii="宋体" w:eastAsia="宋体" w:hAnsi="宋体" w:cs="宋体" w:hint="eastAsia"/>
                <w:kern w:val="0"/>
                <w:sz w:val="18"/>
                <w:szCs w:val="18"/>
              </w:rPr>
              <w:t xml:space="preserve">　</w:t>
            </w:r>
          </w:p>
        </w:tc>
        <w:tc>
          <w:tcPr>
            <w:tcW w:w="708" w:type="dxa"/>
            <w:vAlign w:val="center"/>
            <w:hideMark/>
          </w:tcPr>
          <w:p w:rsidR="00E41799" w:rsidRPr="007470A2" w:rsidRDefault="00E41799" w:rsidP="00EE2977">
            <w:pPr>
              <w:widowControl/>
              <w:jc w:val="center"/>
              <w:rPr>
                <w:rFonts w:ascii="宋体" w:eastAsia="宋体" w:hAnsi="宋体" w:cs="宋体"/>
                <w:kern w:val="0"/>
                <w:sz w:val="18"/>
                <w:szCs w:val="18"/>
              </w:rPr>
            </w:pPr>
            <w:r w:rsidRPr="007470A2">
              <w:rPr>
                <w:rFonts w:ascii="宋体" w:eastAsia="宋体" w:hAnsi="宋体" w:cs="宋体" w:hint="eastAsia"/>
                <w:kern w:val="0"/>
                <w:sz w:val="18"/>
                <w:szCs w:val="18"/>
              </w:rPr>
              <w:t>1000</w:t>
            </w:r>
          </w:p>
        </w:tc>
        <w:tc>
          <w:tcPr>
            <w:tcW w:w="710" w:type="dxa"/>
          </w:tcPr>
          <w:p w:rsidR="00E41799" w:rsidRPr="007470A2" w:rsidRDefault="00E41799" w:rsidP="00E41799">
            <w:pPr>
              <w:widowControl/>
              <w:jc w:val="center"/>
              <w:rPr>
                <w:rFonts w:ascii="宋体" w:eastAsia="宋体" w:hAnsi="宋体" w:cs="宋体"/>
                <w:kern w:val="0"/>
                <w:sz w:val="18"/>
                <w:szCs w:val="18"/>
              </w:rPr>
            </w:pPr>
          </w:p>
        </w:tc>
      </w:tr>
    </w:tbl>
    <w:p w:rsidR="00E00491" w:rsidRPr="00E00491" w:rsidRDefault="00E00491" w:rsidP="00E00491">
      <w:pPr>
        <w:spacing w:after="100" w:afterAutospacing="1"/>
        <w:rPr>
          <w:rFonts w:ascii="Times New Roman" w:eastAsia="宋体" w:hAnsi="Times New Roman" w:cs="Times New Roman"/>
          <w:b/>
          <w:szCs w:val="24"/>
        </w:rPr>
      </w:pPr>
      <w:r w:rsidRPr="00E00491">
        <w:rPr>
          <w:rFonts w:ascii="Times New Roman" w:eastAsia="宋体" w:hAnsi="Times New Roman" w:cs="Times New Roman" w:hint="eastAsia"/>
          <w:b/>
          <w:szCs w:val="24"/>
        </w:rPr>
        <w:lastRenderedPageBreak/>
        <w:t>说明：江苏省基金会在进行自评时，涉及基金会总收入、捐赠收入、公益支出的全省平均水平数参照</w:t>
      </w:r>
      <w:r w:rsidRPr="00E00491">
        <w:rPr>
          <w:rFonts w:ascii="Times New Roman" w:eastAsia="宋体" w:hAnsi="Times New Roman" w:cs="Times New Roman" w:hint="eastAsia"/>
          <w:b/>
          <w:szCs w:val="24"/>
        </w:rPr>
        <w:t>201</w:t>
      </w:r>
      <w:r w:rsidR="00C51CD0">
        <w:rPr>
          <w:rFonts w:ascii="Times New Roman" w:eastAsia="宋体" w:hAnsi="Times New Roman" w:cs="Times New Roman" w:hint="eastAsia"/>
          <w:b/>
          <w:szCs w:val="24"/>
        </w:rPr>
        <w:t>8</w:t>
      </w:r>
      <w:r w:rsidRPr="00E00491">
        <w:rPr>
          <w:rFonts w:ascii="Times New Roman" w:eastAsia="宋体" w:hAnsi="Times New Roman" w:cs="Times New Roman" w:hint="eastAsia"/>
          <w:b/>
          <w:szCs w:val="24"/>
        </w:rPr>
        <w:t>年、</w:t>
      </w:r>
      <w:r w:rsidRPr="00E00491">
        <w:rPr>
          <w:rFonts w:ascii="Times New Roman" w:eastAsia="宋体" w:hAnsi="Times New Roman" w:cs="Times New Roman" w:hint="eastAsia"/>
          <w:b/>
          <w:szCs w:val="24"/>
        </w:rPr>
        <w:t>201</w:t>
      </w:r>
      <w:r w:rsidR="00C51CD0">
        <w:rPr>
          <w:rFonts w:ascii="Times New Roman" w:eastAsia="宋体" w:hAnsi="Times New Roman" w:cs="Times New Roman" w:hint="eastAsia"/>
          <w:b/>
          <w:szCs w:val="24"/>
        </w:rPr>
        <w:t>9</w:t>
      </w:r>
      <w:r w:rsidRPr="00E00491">
        <w:rPr>
          <w:rFonts w:ascii="Times New Roman" w:eastAsia="宋体" w:hAnsi="Times New Roman" w:cs="Times New Roman" w:hint="eastAsia"/>
          <w:b/>
          <w:szCs w:val="24"/>
        </w:rPr>
        <w:t>年两年平均数，具体数据如下：</w:t>
      </w:r>
    </w:p>
    <w:tbl>
      <w:tblPr>
        <w:tblW w:w="9640" w:type="dxa"/>
        <w:tblInd w:w="-176" w:type="dxa"/>
        <w:tblLook w:val="04A0" w:firstRow="1" w:lastRow="0" w:firstColumn="1" w:lastColumn="0" w:noHBand="0" w:noVBand="1"/>
      </w:tblPr>
      <w:tblGrid>
        <w:gridCol w:w="4395"/>
        <w:gridCol w:w="1701"/>
        <w:gridCol w:w="1768"/>
        <w:gridCol w:w="1776"/>
      </w:tblGrid>
      <w:tr w:rsidR="00C12B5F" w:rsidRPr="00C12B5F" w:rsidTr="004A224F">
        <w:trPr>
          <w:trHeight w:val="499"/>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2B5F" w:rsidRPr="00C12B5F" w:rsidRDefault="00C12B5F" w:rsidP="004A224F">
            <w:pPr>
              <w:jc w:val="center"/>
              <w:rPr>
                <w:rFonts w:ascii="Times New Roman" w:eastAsia="黑体" w:hAnsi="Times New Roman" w:cs="Times New Roman"/>
                <w:szCs w:val="21"/>
              </w:rPr>
            </w:pPr>
            <w:r w:rsidRPr="00C12B5F">
              <w:rPr>
                <w:rFonts w:ascii="Times New Roman" w:eastAsia="黑体" w:hAnsi="Times New Roman" w:cs="Times New Roman"/>
                <w:szCs w:val="21"/>
              </w:rPr>
              <w:t>类</w:t>
            </w:r>
            <w:r w:rsidRPr="00C12B5F">
              <w:rPr>
                <w:rFonts w:ascii="Times New Roman" w:eastAsia="黑体" w:hAnsi="Times New Roman" w:cs="Times New Roman"/>
                <w:szCs w:val="21"/>
              </w:rPr>
              <w:t xml:space="preserve">  </w:t>
            </w:r>
            <w:r w:rsidRPr="00C12B5F">
              <w:rPr>
                <w:rFonts w:ascii="Times New Roman" w:eastAsia="黑体" w:hAnsi="Times New Roman" w:cs="Times New Roman"/>
                <w:szCs w:val="21"/>
              </w:rPr>
              <w:t>别</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12B5F" w:rsidRPr="00C12B5F" w:rsidRDefault="00C12B5F" w:rsidP="004A224F">
            <w:pPr>
              <w:jc w:val="center"/>
              <w:rPr>
                <w:rFonts w:ascii="Times New Roman" w:eastAsia="黑体" w:hAnsi="Times New Roman" w:cs="Times New Roman"/>
                <w:szCs w:val="21"/>
              </w:rPr>
            </w:pPr>
            <w:r w:rsidRPr="00C12B5F">
              <w:rPr>
                <w:rFonts w:ascii="Times New Roman" w:eastAsia="黑体" w:hAnsi="Times New Roman" w:cs="Times New Roman"/>
                <w:szCs w:val="21"/>
              </w:rPr>
              <w:t>总收入（元）</w:t>
            </w:r>
          </w:p>
        </w:tc>
        <w:tc>
          <w:tcPr>
            <w:tcW w:w="1768" w:type="dxa"/>
            <w:tcBorders>
              <w:top w:val="single" w:sz="4" w:space="0" w:color="auto"/>
              <w:left w:val="nil"/>
              <w:bottom w:val="single" w:sz="4" w:space="0" w:color="auto"/>
              <w:right w:val="single" w:sz="4" w:space="0" w:color="auto"/>
            </w:tcBorders>
            <w:shd w:val="clear" w:color="auto" w:fill="auto"/>
            <w:noWrap/>
            <w:vAlign w:val="center"/>
            <w:hideMark/>
          </w:tcPr>
          <w:p w:rsidR="00C12B5F" w:rsidRPr="00C12B5F" w:rsidRDefault="00C12B5F" w:rsidP="004A224F">
            <w:pPr>
              <w:jc w:val="center"/>
              <w:rPr>
                <w:rFonts w:ascii="Times New Roman" w:eastAsia="黑体" w:hAnsi="Times New Roman" w:cs="Times New Roman"/>
                <w:szCs w:val="21"/>
              </w:rPr>
            </w:pPr>
            <w:r w:rsidRPr="00C12B5F">
              <w:rPr>
                <w:rFonts w:ascii="Times New Roman" w:eastAsia="黑体" w:hAnsi="Times New Roman" w:cs="Times New Roman"/>
                <w:szCs w:val="21"/>
              </w:rPr>
              <w:t>捐赠收入（元）</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C12B5F" w:rsidRPr="00C12B5F" w:rsidRDefault="00C12B5F" w:rsidP="004A224F">
            <w:pPr>
              <w:jc w:val="center"/>
              <w:rPr>
                <w:rFonts w:ascii="Times New Roman" w:eastAsia="黑体" w:hAnsi="Times New Roman" w:cs="Times New Roman"/>
                <w:szCs w:val="21"/>
              </w:rPr>
            </w:pPr>
            <w:r w:rsidRPr="00C12B5F">
              <w:rPr>
                <w:rFonts w:ascii="Times New Roman" w:eastAsia="黑体" w:hAnsi="Times New Roman" w:cs="Times New Roman"/>
                <w:szCs w:val="21"/>
              </w:rPr>
              <w:t>公益支出（元）</w:t>
            </w:r>
          </w:p>
        </w:tc>
      </w:tr>
      <w:tr w:rsidR="00C12B5F" w:rsidRPr="00C12B5F" w:rsidTr="004A224F">
        <w:trPr>
          <w:trHeight w:val="49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2018</w:t>
            </w:r>
            <w:r w:rsidRPr="00C12B5F">
              <w:rPr>
                <w:rFonts w:ascii="Times New Roman" w:hAnsi="Times New Roman" w:cs="Times New Roman"/>
                <w:szCs w:val="21"/>
              </w:rPr>
              <w:t>、</w:t>
            </w:r>
            <w:r w:rsidRPr="00C12B5F">
              <w:rPr>
                <w:rFonts w:ascii="Times New Roman" w:hAnsi="Times New Roman" w:cs="Times New Roman"/>
                <w:szCs w:val="21"/>
              </w:rPr>
              <w:t>2019</w:t>
            </w:r>
            <w:r w:rsidRPr="00C12B5F">
              <w:rPr>
                <w:rFonts w:ascii="Times New Roman" w:hAnsi="Times New Roman" w:cs="Times New Roman"/>
                <w:szCs w:val="21"/>
              </w:rPr>
              <w:t>平均数（非公募</w:t>
            </w:r>
            <w:r w:rsidRPr="00C12B5F">
              <w:rPr>
                <w:rFonts w:ascii="Times New Roman" w:hAnsi="Times New Roman" w:cs="Times New Roman"/>
                <w:szCs w:val="21"/>
              </w:rPr>
              <w:t>--</w:t>
            </w:r>
            <w:r w:rsidRPr="00C12B5F">
              <w:rPr>
                <w:rFonts w:ascii="Times New Roman" w:hAnsi="Times New Roman" w:cs="Times New Roman"/>
                <w:szCs w:val="21"/>
              </w:rPr>
              <w:t>高校教育）</w:t>
            </w:r>
          </w:p>
        </w:tc>
        <w:tc>
          <w:tcPr>
            <w:tcW w:w="1701"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7030531.43</w:t>
            </w:r>
          </w:p>
        </w:tc>
        <w:tc>
          <w:tcPr>
            <w:tcW w:w="1768"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6093154.44</w:t>
            </w:r>
          </w:p>
        </w:tc>
        <w:tc>
          <w:tcPr>
            <w:tcW w:w="1776"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6282405.48</w:t>
            </w:r>
          </w:p>
        </w:tc>
      </w:tr>
      <w:tr w:rsidR="00C12B5F" w:rsidRPr="00C12B5F" w:rsidTr="004A224F">
        <w:trPr>
          <w:trHeight w:val="49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2018</w:t>
            </w:r>
            <w:r w:rsidRPr="00C12B5F">
              <w:rPr>
                <w:rFonts w:ascii="Times New Roman" w:hAnsi="Times New Roman" w:cs="Times New Roman"/>
                <w:szCs w:val="21"/>
              </w:rPr>
              <w:t>、</w:t>
            </w:r>
            <w:r w:rsidRPr="00C12B5F">
              <w:rPr>
                <w:rFonts w:ascii="Times New Roman" w:hAnsi="Times New Roman" w:cs="Times New Roman"/>
                <w:szCs w:val="21"/>
              </w:rPr>
              <w:t>2019</w:t>
            </w:r>
            <w:r w:rsidRPr="00C12B5F">
              <w:rPr>
                <w:rFonts w:ascii="Times New Roman" w:hAnsi="Times New Roman" w:cs="Times New Roman"/>
                <w:szCs w:val="21"/>
              </w:rPr>
              <w:t>平均数（非公募</w:t>
            </w:r>
            <w:r w:rsidRPr="00C12B5F">
              <w:rPr>
                <w:rFonts w:ascii="Times New Roman" w:hAnsi="Times New Roman" w:cs="Times New Roman"/>
                <w:szCs w:val="21"/>
              </w:rPr>
              <w:t>—</w:t>
            </w:r>
            <w:r w:rsidRPr="00C12B5F">
              <w:rPr>
                <w:rFonts w:ascii="Times New Roman" w:hAnsi="Times New Roman" w:cs="Times New Roman"/>
                <w:szCs w:val="21"/>
              </w:rPr>
              <w:t>非高校教育）</w:t>
            </w:r>
          </w:p>
        </w:tc>
        <w:tc>
          <w:tcPr>
            <w:tcW w:w="1701"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4903623.87</w:t>
            </w:r>
          </w:p>
        </w:tc>
        <w:tc>
          <w:tcPr>
            <w:tcW w:w="1768"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3676950.49</w:t>
            </w:r>
          </w:p>
        </w:tc>
        <w:tc>
          <w:tcPr>
            <w:tcW w:w="1776"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3593195.98</w:t>
            </w:r>
          </w:p>
        </w:tc>
      </w:tr>
      <w:tr w:rsidR="00C12B5F" w:rsidRPr="00C12B5F" w:rsidTr="004A224F">
        <w:trPr>
          <w:trHeight w:val="49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2018</w:t>
            </w:r>
            <w:r w:rsidRPr="00C12B5F">
              <w:rPr>
                <w:rFonts w:ascii="Times New Roman" w:hAnsi="Times New Roman" w:cs="Times New Roman"/>
                <w:szCs w:val="21"/>
              </w:rPr>
              <w:t>、</w:t>
            </w:r>
            <w:r w:rsidRPr="00C12B5F">
              <w:rPr>
                <w:rFonts w:ascii="Times New Roman" w:hAnsi="Times New Roman" w:cs="Times New Roman"/>
                <w:szCs w:val="21"/>
              </w:rPr>
              <w:t>2019</w:t>
            </w:r>
            <w:r w:rsidRPr="00C12B5F">
              <w:rPr>
                <w:rFonts w:ascii="Times New Roman" w:hAnsi="Times New Roman" w:cs="Times New Roman"/>
                <w:szCs w:val="21"/>
              </w:rPr>
              <w:t>平均数（公募</w:t>
            </w:r>
            <w:r w:rsidRPr="00C12B5F">
              <w:rPr>
                <w:rFonts w:ascii="Times New Roman" w:hAnsi="Times New Roman" w:cs="Times New Roman"/>
                <w:szCs w:val="21"/>
              </w:rPr>
              <w:t>--</w:t>
            </w:r>
            <w:r w:rsidRPr="00C12B5F">
              <w:rPr>
                <w:rFonts w:ascii="Times New Roman" w:hAnsi="Times New Roman" w:cs="Times New Roman"/>
                <w:szCs w:val="21"/>
              </w:rPr>
              <w:t>见义勇为）</w:t>
            </w:r>
          </w:p>
        </w:tc>
        <w:tc>
          <w:tcPr>
            <w:tcW w:w="1701"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1763241.68</w:t>
            </w:r>
          </w:p>
        </w:tc>
        <w:tc>
          <w:tcPr>
            <w:tcW w:w="1768"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474601.03</w:t>
            </w:r>
          </w:p>
        </w:tc>
        <w:tc>
          <w:tcPr>
            <w:tcW w:w="1776"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850826.69</w:t>
            </w:r>
          </w:p>
        </w:tc>
      </w:tr>
      <w:tr w:rsidR="00C12B5F" w:rsidRPr="00C12B5F" w:rsidTr="004A224F">
        <w:trPr>
          <w:trHeight w:val="499"/>
        </w:trPr>
        <w:tc>
          <w:tcPr>
            <w:tcW w:w="4395" w:type="dxa"/>
            <w:tcBorders>
              <w:top w:val="nil"/>
              <w:left w:val="single" w:sz="4" w:space="0" w:color="auto"/>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2018</w:t>
            </w:r>
            <w:r w:rsidRPr="00C12B5F">
              <w:rPr>
                <w:rFonts w:ascii="Times New Roman" w:hAnsi="Times New Roman" w:cs="Times New Roman"/>
                <w:szCs w:val="21"/>
              </w:rPr>
              <w:t>、</w:t>
            </w:r>
            <w:r w:rsidRPr="00C12B5F">
              <w:rPr>
                <w:rFonts w:ascii="Times New Roman" w:hAnsi="Times New Roman" w:cs="Times New Roman"/>
                <w:szCs w:val="21"/>
              </w:rPr>
              <w:t>2019</w:t>
            </w:r>
            <w:r w:rsidRPr="00C12B5F">
              <w:rPr>
                <w:rFonts w:ascii="Times New Roman" w:hAnsi="Times New Roman" w:cs="Times New Roman"/>
                <w:szCs w:val="21"/>
              </w:rPr>
              <w:t>平均数（公募</w:t>
            </w:r>
            <w:r w:rsidRPr="00C12B5F">
              <w:rPr>
                <w:rFonts w:ascii="Times New Roman" w:hAnsi="Times New Roman" w:cs="Times New Roman"/>
                <w:szCs w:val="21"/>
              </w:rPr>
              <w:t>—</w:t>
            </w:r>
            <w:r w:rsidRPr="00C12B5F">
              <w:rPr>
                <w:rFonts w:ascii="Times New Roman" w:hAnsi="Times New Roman" w:cs="Times New Roman"/>
                <w:szCs w:val="21"/>
              </w:rPr>
              <w:t>非见义勇为）</w:t>
            </w:r>
          </w:p>
        </w:tc>
        <w:tc>
          <w:tcPr>
            <w:tcW w:w="1701"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24824594.56</w:t>
            </w:r>
          </w:p>
        </w:tc>
        <w:tc>
          <w:tcPr>
            <w:tcW w:w="1768"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21316634.71</w:t>
            </w:r>
          </w:p>
        </w:tc>
        <w:tc>
          <w:tcPr>
            <w:tcW w:w="1776" w:type="dxa"/>
            <w:tcBorders>
              <w:top w:val="nil"/>
              <w:left w:val="nil"/>
              <w:bottom w:val="single" w:sz="4" w:space="0" w:color="auto"/>
              <w:right w:val="single" w:sz="4" w:space="0" w:color="auto"/>
            </w:tcBorders>
            <w:shd w:val="clear" w:color="auto" w:fill="auto"/>
            <w:noWrap/>
            <w:vAlign w:val="center"/>
          </w:tcPr>
          <w:p w:rsidR="00C12B5F" w:rsidRPr="00C12B5F" w:rsidRDefault="00C12B5F" w:rsidP="004A224F">
            <w:pPr>
              <w:rPr>
                <w:rFonts w:ascii="Times New Roman" w:hAnsi="Times New Roman" w:cs="Times New Roman"/>
                <w:szCs w:val="21"/>
              </w:rPr>
            </w:pPr>
            <w:r w:rsidRPr="00C12B5F">
              <w:rPr>
                <w:rFonts w:ascii="Times New Roman" w:hAnsi="Times New Roman" w:cs="Times New Roman"/>
                <w:szCs w:val="21"/>
              </w:rPr>
              <w:t>18752316.97</w:t>
            </w:r>
          </w:p>
        </w:tc>
      </w:tr>
    </w:tbl>
    <w:p w:rsidR="009C10BC" w:rsidRPr="007470A2" w:rsidRDefault="009C10BC">
      <w:pPr>
        <w:rPr>
          <w:sz w:val="18"/>
          <w:szCs w:val="18"/>
        </w:rPr>
      </w:pPr>
    </w:p>
    <w:sectPr w:rsidR="009C10BC" w:rsidRPr="007470A2" w:rsidSect="00E4179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7DB" w:rsidRDefault="000447DB" w:rsidP="00D520A4">
      <w:r>
        <w:separator/>
      </w:r>
    </w:p>
  </w:endnote>
  <w:endnote w:type="continuationSeparator" w:id="0">
    <w:p w:rsidR="000447DB" w:rsidRDefault="000447DB" w:rsidP="00D5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7DB" w:rsidRDefault="000447DB" w:rsidP="00D520A4">
      <w:r>
        <w:separator/>
      </w:r>
    </w:p>
  </w:footnote>
  <w:footnote w:type="continuationSeparator" w:id="0">
    <w:p w:rsidR="000447DB" w:rsidRDefault="000447DB" w:rsidP="00D520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466"/>
    <w:rsid w:val="000150D1"/>
    <w:rsid w:val="000249C4"/>
    <w:rsid w:val="000447DB"/>
    <w:rsid w:val="0009706F"/>
    <w:rsid w:val="00116B34"/>
    <w:rsid w:val="00151455"/>
    <w:rsid w:val="001C0840"/>
    <w:rsid w:val="001C384E"/>
    <w:rsid w:val="00200577"/>
    <w:rsid w:val="00286518"/>
    <w:rsid w:val="002C163A"/>
    <w:rsid w:val="002D653B"/>
    <w:rsid w:val="003B2F6B"/>
    <w:rsid w:val="003C4F34"/>
    <w:rsid w:val="003F6C5B"/>
    <w:rsid w:val="004D07BE"/>
    <w:rsid w:val="004D4EB3"/>
    <w:rsid w:val="004E3999"/>
    <w:rsid w:val="004E6438"/>
    <w:rsid w:val="0059254A"/>
    <w:rsid w:val="00596E6C"/>
    <w:rsid w:val="005B24E4"/>
    <w:rsid w:val="005B7B76"/>
    <w:rsid w:val="00613D48"/>
    <w:rsid w:val="00657AB7"/>
    <w:rsid w:val="006A04BB"/>
    <w:rsid w:val="006A4D03"/>
    <w:rsid w:val="006D3801"/>
    <w:rsid w:val="00701814"/>
    <w:rsid w:val="00716377"/>
    <w:rsid w:val="00743F62"/>
    <w:rsid w:val="007470A2"/>
    <w:rsid w:val="007C1EE6"/>
    <w:rsid w:val="007D4B6A"/>
    <w:rsid w:val="007F76F2"/>
    <w:rsid w:val="008512E5"/>
    <w:rsid w:val="00896B63"/>
    <w:rsid w:val="008A1CE9"/>
    <w:rsid w:val="008B30EF"/>
    <w:rsid w:val="00973532"/>
    <w:rsid w:val="009C10BC"/>
    <w:rsid w:val="009D0627"/>
    <w:rsid w:val="00A014C2"/>
    <w:rsid w:val="00A24B8F"/>
    <w:rsid w:val="00AF37BE"/>
    <w:rsid w:val="00B01466"/>
    <w:rsid w:val="00B14268"/>
    <w:rsid w:val="00B419AD"/>
    <w:rsid w:val="00BE3554"/>
    <w:rsid w:val="00C12B5F"/>
    <w:rsid w:val="00C425AF"/>
    <w:rsid w:val="00C51CD0"/>
    <w:rsid w:val="00C96F73"/>
    <w:rsid w:val="00CA329C"/>
    <w:rsid w:val="00CA3B24"/>
    <w:rsid w:val="00CC5326"/>
    <w:rsid w:val="00CD35AE"/>
    <w:rsid w:val="00CF2095"/>
    <w:rsid w:val="00D12BF2"/>
    <w:rsid w:val="00D32DE8"/>
    <w:rsid w:val="00D520A4"/>
    <w:rsid w:val="00DB208C"/>
    <w:rsid w:val="00DB6A0C"/>
    <w:rsid w:val="00DD5CF4"/>
    <w:rsid w:val="00E00491"/>
    <w:rsid w:val="00E41799"/>
    <w:rsid w:val="00E877B1"/>
    <w:rsid w:val="00EE2977"/>
    <w:rsid w:val="00F07262"/>
    <w:rsid w:val="00F1670D"/>
    <w:rsid w:val="00F2354E"/>
    <w:rsid w:val="00F325E3"/>
    <w:rsid w:val="00F6130E"/>
    <w:rsid w:val="00F852E5"/>
    <w:rsid w:val="00FA6177"/>
    <w:rsid w:val="00FC6BE9"/>
    <w:rsid w:val="00FE7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37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52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520A4"/>
    <w:rPr>
      <w:sz w:val="18"/>
      <w:szCs w:val="18"/>
    </w:rPr>
  </w:style>
  <w:style w:type="paragraph" w:styleId="a5">
    <w:name w:val="footer"/>
    <w:basedOn w:val="a"/>
    <w:link w:val="Char0"/>
    <w:uiPriority w:val="99"/>
    <w:unhideWhenUsed/>
    <w:rsid w:val="00D520A4"/>
    <w:pPr>
      <w:tabs>
        <w:tab w:val="center" w:pos="4153"/>
        <w:tab w:val="right" w:pos="8306"/>
      </w:tabs>
      <w:snapToGrid w:val="0"/>
      <w:jc w:val="left"/>
    </w:pPr>
    <w:rPr>
      <w:sz w:val="18"/>
      <w:szCs w:val="18"/>
    </w:rPr>
  </w:style>
  <w:style w:type="character" w:customStyle="1" w:styleId="Char0">
    <w:name w:val="页脚 Char"/>
    <w:basedOn w:val="a0"/>
    <w:link w:val="a5"/>
    <w:uiPriority w:val="99"/>
    <w:rsid w:val="00D520A4"/>
    <w:rPr>
      <w:sz w:val="18"/>
      <w:szCs w:val="18"/>
    </w:rPr>
  </w:style>
  <w:style w:type="paragraph" w:styleId="a6">
    <w:name w:val="Balloon Text"/>
    <w:basedOn w:val="a"/>
    <w:link w:val="Char1"/>
    <w:uiPriority w:val="99"/>
    <w:semiHidden/>
    <w:unhideWhenUsed/>
    <w:rsid w:val="00F6130E"/>
    <w:rPr>
      <w:sz w:val="18"/>
      <w:szCs w:val="18"/>
    </w:rPr>
  </w:style>
  <w:style w:type="character" w:customStyle="1" w:styleId="Char1">
    <w:name w:val="批注框文本 Char"/>
    <w:basedOn w:val="a0"/>
    <w:link w:val="a6"/>
    <w:uiPriority w:val="99"/>
    <w:semiHidden/>
    <w:rsid w:val="00F613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37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520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520A4"/>
    <w:rPr>
      <w:sz w:val="18"/>
      <w:szCs w:val="18"/>
    </w:rPr>
  </w:style>
  <w:style w:type="paragraph" w:styleId="a5">
    <w:name w:val="footer"/>
    <w:basedOn w:val="a"/>
    <w:link w:val="Char0"/>
    <w:uiPriority w:val="99"/>
    <w:unhideWhenUsed/>
    <w:rsid w:val="00D520A4"/>
    <w:pPr>
      <w:tabs>
        <w:tab w:val="center" w:pos="4153"/>
        <w:tab w:val="right" w:pos="8306"/>
      </w:tabs>
      <w:snapToGrid w:val="0"/>
      <w:jc w:val="left"/>
    </w:pPr>
    <w:rPr>
      <w:sz w:val="18"/>
      <w:szCs w:val="18"/>
    </w:rPr>
  </w:style>
  <w:style w:type="character" w:customStyle="1" w:styleId="Char0">
    <w:name w:val="页脚 Char"/>
    <w:basedOn w:val="a0"/>
    <w:link w:val="a5"/>
    <w:uiPriority w:val="99"/>
    <w:rsid w:val="00D520A4"/>
    <w:rPr>
      <w:sz w:val="18"/>
      <w:szCs w:val="18"/>
    </w:rPr>
  </w:style>
  <w:style w:type="paragraph" w:styleId="a6">
    <w:name w:val="Balloon Text"/>
    <w:basedOn w:val="a"/>
    <w:link w:val="Char1"/>
    <w:uiPriority w:val="99"/>
    <w:semiHidden/>
    <w:unhideWhenUsed/>
    <w:rsid w:val="00F6130E"/>
    <w:rPr>
      <w:sz w:val="18"/>
      <w:szCs w:val="18"/>
    </w:rPr>
  </w:style>
  <w:style w:type="character" w:customStyle="1" w:styleId="Char1">
    <w:name w:val="批注框文本 Char"/>
    <w:basedOn w:val="a0"/>
    <w:link w:val="a6"/>
    <w:uiPriority w:val="99"/>
    <w:semiHidden/>
    <w:rsid w:val="00F6130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3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9DCF-D5CF-43C5-9495-7DA1D975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943</Words>
  <Characters>5379</Characters>
  <Application>Microsoft Office Word</Application>
  <DocSecurity>0</DocSecurity>
  <Lines>44</Lines>
  <Paragraphs>12</Paragraphs>
  <ScaleCrop>false</ScaleCrop>
  <Company>Microsoft</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严磊</dc:creator>
  <cp:lastModifiedBy>严磊</cp:lastModifiedBy>
  <cp:revision>14</cp:revision>
  <cp:lastPrinted>2020-04-27T08:57:00Z</cp:lastPrinted>
  <dcterms:created xsi:type="dcterms:W3CDTF">2020-10-09T01:46:00Z</dcterms:created>
  <dcterms:modified xsi:type="dcterms:W3CDTF">2020-10-14T05:59:00Z</dcterms:modified>
</cp:coreProperties>
</file>