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C6" w:rsidRDefault="00451EC6" w:rsidP="00451EC6">
      <w:pPr>
        <w:overflowPunct w:val="0"/>
        <w:autoSpaceDN w:val="0"/>
        <w:spacing w:line="700" w:lineRule="exact"/>
        <w:textAlignment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3</w:t>
      </w:r>
    </w:p>
    <w:p w:rsidR="00451EC6" w:rsidRDefault="00451EC6" w:rsidP="00451EC6">
      <w:pPr>
        <w:overflowPunct w:val="0"/>
        <w:snapToGrid w:val="0"/>
        <w:spacing w:line="600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</w:p>
    <w:p w:rsidR="00451EC6" w:rsidRDefault="00451EC6" w:rsidP="00451EC6">
      <w:pPr>
        <w:overflowPunct w:val="0"/>
        <w:snapToGrid w:val="0"/>
        <w:spacing w:line="600" w:lineRule="exact"/>
        <w:jc w:val="center"/>
        <w:rPr>
          <w:rFonts w:ascii="方正小标宋_GBK" w:eastAsia="方正小标宋_GBK" w:hint="eastAsia"/>
          <w:bCs/>
          <w:color w:val="000000"/>
          <w:sz w:val="40"/>
          <w:szCs w:val="40"/>
        </w:rPr>
      </w:pPr>
      <w:r>
        <w:rPr>
          <w:rFonts w:ascii="方正小标宋_GBK" w:eastAsia="方正小标宋_GBK" w:hint="eastAsia"/>
          <w:bCs/>
          <w:color w:val="000000"/>
          <w:sz w:val="40"/>
          <w:szCs w:val="40"/>
        </w:rPr>
        <w:t>先进社会组织推荐名额分配方案（地方社会组织）</w:t>
      </w:r>
    </w:p>
    <w:p w:rsidR="00451EC6" w:rsidRDefault="00451EC6" w:rsidP="00451EC6">
      <w:pPr>
        <w:pStyle w:val="a0"/>
        <w:rPr>
          <w:rFonts w:hint="eastAsia"/>
        </w:rPr>
      </w:pPr>
    </w:p>
    <w:p w:rsidR="00451EC6" w:rsidRDefault="00451EC6" w:rsidP="00451EC6">
      <w:pPr>
        <w:pStyle w:val="a0"/>
      </w:pPr>
    </w:p>
    <w:p w:rsidR="00451EC6" w:rsidRDefault="00451EC6" w:rsidP="00451EC6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2492"/>
        <w:gridCol w:w="2400"/>
      </w:tblGrid>
      <w:tr w:rsidR="00451EC6" w:rsidTr="00451EC6">
        <w:trPr>
          <w:trHeight w:val="595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推荐名</w:t>
            </w:r>
          </w:p>
          <w:p w:rsidR="00451EC6" w:rsidRDefault="00451EC6">
            <w:pPr>
              <w:overflowPunct w:val="0"/>
              <w:spacing w:line="400" w:lineRule="exact"/>
              <w:jc w:val="center"/>
              <w:textAlignment w:val="bottom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额总数</w:t>
            </w:r>
          </w:p>
        </w:tc>
      </w:tr>
      <w:tr w:rsidR="00451EC6" w:rsidTr="00451EC6">
        <w:trPr>
          <w:trHeight w:val="624"/>
          <w:jc w:val="center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widowControl/>
              <w:jc w:val="left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widowControl/>
              <w:jc w:val="left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widowControl/>
              <w:jc w:val="left"/>
              <w:rPr>
                <w:rFonts w:eastAsia="方正黑体_GBK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南京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7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无锡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徐州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常州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苏州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7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南通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连云港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淮安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5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盐城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5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扬州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镇江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bCs/>
                <w:sz w:val="32"/>
              </w:rPr>
              <w:t>5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泰州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</w:rPr>
            </w:pPr>
            <w:r>
              <w:rPr>
                <w:rFonts w:eastAsia="方正仿宋_GBK"/>
                <w:bCs/>
                <w:color w:val="000000"/>
                <w:sz w:val="32"/>
              </w:rPr>
              <w:t>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宿迁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451EC6" w:rsidTr="00451EC6">
        <w:trPr>
          <w:trHeight w:val="489"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EC6" w:rsidRDefault="00451EC6">
            <w:pPr>
              <w:overflowPunct w:val="0"/>
              <w:autoSpaceDN w:val="0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</w:tr>
    </w:tbl>
    <w:p w:rsidR="00451EC6" w:rsidRDefault="00451EC6" w:rsidP="00451EC6"/>
    <w:p w:rsidR="00451EC6" w:rsidRDefault="00451EC6" w:rsidP="00451EC6">
      <w:pPr>
        <w:pStyle w:val="a0"/>
      </w:pPr>
    </w:p>
    <w:p w:rsidR="00451EC6" w:rsidRDefault="00451EC6" w:rsidP="00451EC6"/>
    <w:p w:rsidR="00451EC6" w:rsidRDefault="00451EC6" w:rsidP="00451EC6">
      <w:pPr>
        <w:pStyle w:val="a0"/>
      </w:pPr>
    </w:p>
    <w:p w:rsidR="00451EC6" w:rsidRDefault="00451EC6" w:rsidP="00451EC6"/>
    <w:p w:rsidR="00451EC6" w:rsidRDefault="00451EC6" w:rsidP="00451EC6">
      <w:pPr>
        <w:pStyle w:val="a0"/>
      </w:pPr>
    </w:p>
    <w:p w:rsidR="00451EC6" w:rsidRDefault="00451EC6" w:rsidP="00451EC6"/>
    <w:p w:rsidR="00C0155D" w:rsidRDefault="00C0155D">
      <w:bookmarkStart w:id="0" w:name="_GoBack"/>
      <w:bookmarkEnd w:id="0"/>
    </w:p>
    <w:sectPr w:rsidR="00C0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6"/>
    <w:rsid w:val="00451EC6"/>
    <w:rsid w:val="00C0155D"/>
    <w:rsid w:val="00E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4148F-949F-421A-B1B9-D391D6BE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51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semiHidden/>
    <w:unhideWhenUsed/>
    <w:qFormat/>
    <w:rsid w:val="00451EC6"/>
    <w:rPr>
      <w:sz w:val="18"/>
      <w:szCs w:val="18"/>
    </w:rPr>
  </w:style>
  <w:style w:type="character" w:customStyle="1" w:styleId="a4">
    <w:name w:val="批注框文本 字符"/>
    <w:basedOn w:val="a1"/>
    <w:link w:val="a0"/>
    <w:uiPriority w:val="99"/>
    <w:semiHidden/>
    <w:rsid w:val="00451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2022-09-20T08:18:00Z</dcterms:created>
  <dcterms:modified xsi:type="dcterms:W3CDTF">2022-09-20T08:18:00Z</dcterms:modified>
</cp:coreProperties>
</file>