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1A10" w:rsidRDefault="009B1A10" w:rsidP="009B1A10">
      <w:pPr>
        <w:autoSpaceDE w:val="0"/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9B1A10" w:rsidRDefault="009B1A10" w:rsidP="009B1A10">
      <w:pPr>
        <w:autoSpaceDE w:val="0"/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autoSpaceDE w:val="0"/>
        <w:spacing w:line="580" w:lineRule="exact"/>
        <w:jc w:val="center"/>
        <w:rPr>
          <w:rFonts w:ascii="方正小标宋_GBK" w:eastAsia="方正小标宋_GBK" w:hAnsi="方正小标宋简体" w:cs="方正小标宋简体"/>
          <w:sz w:val="44"/>
          <w:szCs w:val="44"/>
        </w:rPr>
      </w:pPr>
      <w:r>
        <w:rPr>
          <w:rFonts w:ascii="方正小标宋_GBK" w:eastAsia="方正小标宋_GBK" w:hAnsi="方正小标宋简体" w:cs="方正小标宋简体" w:hint="eastAsia"/>
          <w:sz w:val="44"/>
          <w:szCs w:val="44"/>
        </w:rPr>
        <w:t>2021年全国民政政策理论研究</w:t>
      </w:r>
    </w:p>
    <w:p w:rsidR="009B1A10" w:rsidRDefault="009B1A10" w:rsidP="009B1A10">
      <w:pPr>
        <w:autoSpaceDE w:val="0"/>
        <w:spacing w:line="580" w:lineRule="exact"/>
        <w:jc w:val="center"/>
        <w:rPr>
          <w:rFonts w:ascii="方正楷体_GBK" w:eastAsia="方正楷体_GBK" w:hint="eastAsia"/>
          <w:sz w:val="44"/>
          <w:szCs w:val="44"/>
        </w:rPr>
      </w:pPr>
      <w:r>
        <w:rPr>
          <w:rFonts w:ascii="方正小标宋_GBK" w:eastAsia="方正小标宋_GBK" w:hAnsi="方正小标宋简体" w:cs="方正小标宋简体" w:hint="eastAsia"/>
          <w:sz w:val="44"/>
          <w:szCs w:val="44"/>
        </w:rPr>
        <w:t>获奖论文名单</w:t>
      </w:r>
      <w:r>
        <w:rPr>
          <w:rFonts w:ascii="方正小标宋_GBK" w:eastAsia="方正小标宋_GBK" w:hint="eastAsia"/>
          <w:sz w:val="32"/>
          <w:szCs w:val="32"/>
        </w:rPr>
        <w:t xml:space="preserve"> </w:t>
      </w:r>
      <w:r>
        <w:rPr>
          <w:rFonts w:ascii="方正楷体_GBK" w:eastAsia="方正楷体_GBK" w:hint="eastAsia"/>
          <w:sz w:val="44"/>
          <w:szCs w:val="44"/>
        </w:rPr>
        <w:t>（江苏省）</w:t>
      </w:r>
    </w:p>
    <w:p w:rsidR="009B1A10" w:rsidRDefault="009B1A10" w:rsidP="009B1A10">
      <w:pPr>
        <w:widowControl/>
        <w:snapToGrid w:val="0"/>
        <w:spacing w:line="580" w:lineRule="exact"/>
        <w:jc w:val="center"/>
        <w:rPr>
          <w:rFonts w:eastAsia="方正黑体_GBK" w:hint="eastAsia"/>
          <w:kern w:val="0"/>
          <w:sz w:val="32"/>
          <w:szCs w:val="32"/>
          <w:lang w:bidi="ar"/>
        </w:rPr>
      </w:pPr>
    </w:p>
    <w:p w:rsidR="009B1A10" w:rsidRDefault="009B1A10" w:rsidP="009B1A10">
      <w:pPr>
        <w:widowControl/>
        <w:snapToGrid w:val="0"/>
        <w:spacing w:line="580" w:lineRule="exact"/>
        <w:jc w:val="center"/>
        <w:rPr>
          <w:rFonts w:eastAsia="方正仿宋_GBK"/>
          <w:kern w:val="0"/>
          <w:sz w:val="32"/>
          <w:szCs w:val="32"/>
          <w:lang w:bidi="ar"/>
        </w:rPr>
      </w:pPr>
      <w:r>
        <w:rPr>
          <w:rFonts w:eastAsia="方正黑体_GBK" w:hint="eastAsia"/>
          <w:kern w:val="0"/>
          <w:sz w:val="32"/>
          <w:szCs w:val="32"/>
          <w:lang w:bidi="ar"/>
        </w:rPr>
        <w:t>一等奖（</w:t>
      </w:r>
      <w:r>
        <w:rPr>
          <w:rFonts w:eastAsia="方正黑体_GBK"/>
          <w:kern w:val="0"/>
          <w:sz w:val="32"/>
          <w:szCs w:val="32"/>
          <w:lang w:bidi="ar"/>
        </w:rPr>
        <w:t>1</w:t>
      </w:r>
      <w:r>
        <w:rPr>
          <w:rFonts w:eastAsia="方正黑体_GBK" w:hint="eastAsia"/>
          <w:kern w:val="0"/>
          <w:sz w:val="32"/>
          <w:szCs w:val="32"/>
          <w:lang w:bidi="ar"/>
        </w:rPr>
        <w:t>篇）</w:t>
      </w:r>
    </w:p>
    <w:p w:rsidR="009B1A10" w:rsidRDefault="009B1A10" w:rsidP="009B1A10">
      <w:pPr>
        <w:numPr>
          <w:ilvl w:val="0"/>
          <w:numId w:val="1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乡村振兴战略背景下新型农村社区治理创新研究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吕德明、孙</w:t>
      </w:r>
      <w:r>
        <w:rPr>
          <w:rFonts w:eastAsia="方正仿宋_GBK"/>
          <w:sz w:val="32"/>
          <w:szCs w:val="32"/>
        </w:rPr>
        <w:t xml:space="preserve"> </w:t>
      </w:r>
      <w:proofErr w:type="gramStart"/>
      <w:r>
        <w:rPr>
          <w:rFonts w:eastAsia="方正仿宋_GBK" w:hint="eastAsia"/>
          <w:sz w:val="32"/>
          <w:szCs w:val="32"/>
        </w:rPr>
        <w:t>斌</w:t>
      </w:r>
      <w:proofErr w:type="gramEnd"/>
      <w:r>
        <w:rPr>
          <w:rFonts w:eastAsia="方正仿宋_GBK" w:hint="eastAsia"/>
          <w:sz w:val="32"/>
          <w:szCs w:val="32"/>
        </w:rPr>
        <w:t>、钟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萍、王竹鸿等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江苏省民政厅</w:t>
      </w:r>
    </w:p>
    <w:p w:rsidR="009B1A10" w:rsidRDefault="009B1A10" w:rsidP="009B1A10">
      <w:pPr>
        <w:snapToGrid w:val="0"/>
        <w:spacing w:line="580" w:lineRule="exact"/>
        <w:rPr>
          <w:sz w:val="32"/>
          <w:szCs w:val="32"/>
        </w:rPr>
      </w:pPr>
    </w:p>
    <w:p w:rsidR="009B1A10" w:rsidRDefault="009B1A10" w:rsidP="009B1A10">
      <w:pPr>
        <w:widowControl/>
        <w:snapToGrid w:val="0"/>
        <w:spacing w:line="580" w:lineRule="exact"/>
        <w:jc w:val="center"/>
        <w:rPr>
          <w:sz w:val="32"/>
          <w:szCs w:val="32"/>
        </w:rPr>
      </w:pPr>
      <w:r>
        <w:rPr>
          <w:rFonts w:eastAsia="方正黑体_GBK" w:hint="eastAsia"/>
          <w:kern w:val="0"/>
          <w:sz w:val="32"/>
          <w:szCs w:val="32"/>
          <w:lang w:bidi="ar"/>
        </w:rPr>
        <w:t>二等奖（</w:t>
      </w:r>
      <w:r>
        <w:rPr>
          <w:rFonts w:eastAsia="方正黑体_GBK"/>
          <w:kern w:val="0"/>
          <w:sz w:val="32"/>
          <w:szCs w:val="32"/>
          <w:lang w:bidi="ar"/>
        </w:rPr>
        <w:t>7</w:t>
      </w:r>
      <w:r>
        <w:rPr>
          <w:rFonts w:eastAsia="方正黑体_GBK" w:hint="eastAsia"/>
          <w:kern w:val="0"/>
          <w:sz w:val="32"/>
          <w:szCs w:val="32"/>
          <w:lang w:bidi="ar"/>
        </w:rPr>
        <w:t>篇）</w:t>
      </w:r>
    </w:p>
    <w:p w:rsidR="009B1A10" w:rsidRDefault="009B1A10" w:rsidP="009B1A10">
      <w:pPr>
        <w:numPr>
          <w:ilvl w:val="0"/>
          <w:numId w:val="2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社会生态系统理论视野下流动儿童社区融入小组干预——以</w:t>
      </w:r>
      <w:r>
        <w:rPr>
          <w:rFonts w:eastAsia="方正楷体_GBK"/>
          <w:sz w:val="32"/>
          <w:szCs w:val="32"/>
        </w:rPr>
        <w:t>JY</w:t>
      </w:r>
      <w:r>
        <w:rPr>
          <w:rFonts w:eastAsia="方正楷体_GBK" w:hint="eastAsia"/>
          <w:sz w:val="32"/>
          <w:szCs w:val="32"/>
        </w:rPr>
        <w:t>市</w:t>
      </w:r>
      <w:r>
        <w:rPr>
          <w:rFonts w:eastAsia="方正楷体_GBK"/>
          <w:sz w:val="32"/>
          <w:szCs w:val="32"/>
        </w:rPr>
        <w:t>G</w:t>
      </w:r>
      <w:r>
        <w:rPr>
          <w:rFonts w:eastAsia="方正楷体_GBK" w:hint="eastAsia"/>
          <w:sz w:val="32"/>
          <w:szCs w:val="32"/>
        </w:rPr>
        <w:t>社区流动儿童社区融入小组项目为例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王振祥、石</w:t>
      </w:r>
      <w:r>
        <w:rPr>
          <w:rFonts w:eastAsia="方正仿宋_GBK"/>
          <w:sz w:val="32"/>
          <w:szCs w:val="32"/>
        </w:rPr>
        <w:t xml:space="preserve"> </w:t>
      </w:r>
      <w:proofErr w:type="gramStart"/>
      <w:r>
        <w:rPr>
          <w:rFonts w:eastAsia="方正仿宋_GBK" w:hint="eastAsia"/>
          <w:sz w:val="32"/>
          <w:szCs w:val="32"/>
        </w:rPr>
        <w:t>娜</w:t>
      </w:r>
      <w:proofErr w:type="gramEnd"/>
      <w:r>
        <w:rPr>
          <w:rFonts w:eastAsia="方正仿宋_GBK" w:hint="eastAsia"/>
          <w:sz w:val="32"/>
          <w:szCs w:val="32"/>
        </w:rPr>
        <w:t>、刘正峰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江苏省扬州市民政局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扬州大学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2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新时代殡葬文化建设研究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王小华、朱长引、程德文、周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诚等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江苏省民政厅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2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乡村振兴战略背景下农村社会工作人才队伍建设研究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汤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雄、沈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华、王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丽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江苏省南通市民政局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2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新时代下民政工作数字化转型发展与路径研究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蒋同进、钟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萍、姚国章、秦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锐等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江苏省民政厅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2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lastRenderedPageBreak/>
        <w:t>江苏省特困供养人员生活现状及完善保障政策研究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proofErr w:type="gramStart"/>
      <w:r>
        <w:rPr>
          <w:rFonts w:eastAsia="方正仿宋_GBK" w:hint="eastAsia"/>
          <w:sz w:val="32"/>
          <w:szCs w:val="32"/>
        </w:rPr>
        <w:t>戚锡生</w:t>
      </w:r>
      <w:proofErr w:type="gramEnd"/>
      <w:r>
        <w:rPr>
          <w:rFonts w:eastAsia="方正仿宋_GBK" w:hint="eastAsia"/>
          <w:sz w:val="32"/>
          <w:szCs w:val="32"/>
        </w:rPr>
        <w:t>、陈家应、王凤霞、朱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亚等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江苏省民政厅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2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行业协会商会服务地方经济社会高质量发展路径研究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周恒新、张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燕、倪咸林、张成标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江苏省民政厅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南京师范大学</w:t>
      </w:r>
    </w:p>
    <w:p w:rsidR="009B1A10" w:rsidRDefault="009B1A10" w:rsidP="009B1A10">
      <w:pPr>
        <w:numPr>
          <w:ilvl w:val="0"/>
          <w:numId w:val="2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中国共产党推进社会救助制度的百年历程、基本经验与未来展望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储东巍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江苏省民政厅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rPr>
          <w:sz w:val="32"/>
          <w:szCs w:val="32"/>
        </w:rPr>
      </w:pPr>
    </w:p>
    <w:p w:rsidR="009B1A10" w:rsidRDefault="009B1A10" w:rsidP="009B1A10">
      <w:pPr>
        <w:widowControl/>
        <w:snapToGrid w:val="0"/>
        <w:spacing w:line="580" w:lineRule="exact"/>
        <w:jc w:val="center"/>
        <w:rPr>
          <w:rFonts w:eastAsia="方正黑体_GBK"/>
          <w:kern w:val="0"/>
          <w:sz w:val="32"/>
          <w:szCs w:val="32"/>
          <w:lang w:bidi="ar"/>
        </w:rPr>
      </w:pPr>
      <w:r>
        <w:rPr>
          <w:rFonts w:eastAsia="方正黑体_GBK" w:hint="eastAsia"/>
          <w:kern w:val="0"/>
          <w:sz w:val="32"/>
          <w:szCs w:val="32"/>
          <w:lang w:bidi="ar"/>
        </w:rPr>
        <w:t>三等奖（</w:t>
      </w:r>
      <w:r>
        <w:rPr>
          <w:rFonts w:eastAsia="方正黑体_GBK"/>
          <w:kern w:val="0"/>
          <w:sz w:val="32"/>
          <w:szCs w:val="32"/>
          <w:lang w:bidi="ar"/>
        </w:rPr>
        <w:t>22</w:t>
      </w:r>
      <w:r>
        <w:rPr>
          <w:rFonts w:eastAsia="方正黑体_GBK" w:hint="eastAsia"/>
          <w:kern w:val="0"/>
          <w:sz w:val="32"/>
          <w:szCs w:val="32"/>
          <w:lang w:bidi="ar"/>
        </w:rPr>
        <w:t>篇）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孤独症儿童的社会支持网络研究</w:t>
      </w:r>
      <w:r>
        <w:rPr>
          <w:rFonts w:eastAsia="方正楷体_GBK"/>
          <w:sz w:val="32"/>
          <w:szCs w:val="32"/>
        </w:rPr>
        <w:t>——</w:t>
      </w:r>
      <w:r>
        <w:rPr>
          <w:rFonts w:eastAsia="方正楷体_GBK" w:hint="eastAsia"/>
          <w:sz w:val="32"/>
          <w:szCs w:val="32"/>
        </w:rPr>
        <w:t>基于</w:t>
      </w:r>
      <w:r>
        <w:rPr>
          <w:rFonts w:eastAsia="方正楷体_GBK"/>
          <w:sz w:val="32"/>
          <w:szCs w:val="32"/>
        </w:rPr>
        <w:t>H</w:t>
      </w:r>
      <w:r>
        <w:rPr>
          <w:rFonts w:eastAsia="方正楷体_GBK" w:hint="eastAsia"/>
          <w:sz w:val="32"/>
          <w:szCs w:val="32"/>
        </w:rPr>
        <w:t>市</w:t>
      </w:r>
      <w:r>
        <w:rPr>
          <w:rFonts w:eastAsia="方正楷体_GBK"/>
          <w:sz w:val="32"/>
          <w:szCs w:val="32"/>
        </w:rPr>
        <w:t>C</w:t>
      </w:r>
      <w:r>
        <w:rPr>
          <w:rFonts w:eastAsia="方正楷体_GBK" w:hint="eastAsia"/>
          <w:sz w:val="32"/>
          <w:szCs w:val="32"/>
        </w:rPr>
        <w:t>康复机构的调查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黄</w:t>
      </w:r>
      <w:r>
        <w:rPr>
          <w:rFonts w:eastAsia="方正仿宋_GBK"/>
          <w:sz w:val="32"/>
          <w:szCs w:val="32"/>
        </w:rPr>
        <w:t xml:space="preserve"> </w:t>
      </w:r>
      <w:proofErr w:type="gramStart"/>
      <w:r>
        <w:rPr>
          <w:rFonts w:eastAsia="方正仿宋_GBK" w:hint="eastAsia"/>
          <w:sz w:val="32"/>
          <w:szCs w:val="32"/>
        </w:rPr>
        <w:t>妍</w:t>
      </w:r>
      <w:proofErr w:type="gramEnd"/>
      <w:r>
        <w:rPr>
          <w:rFonts w:eastAsia="方正仿宋_GBK" w:hint="eastAsia"/>
          <w:sz w:val="32"/>
          <w:szCs w:val="32"/>
        </w:rPr>
        <w:t>、黄金结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扬州大学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社会工作介入社会救助服务体系构建之路径探索</w:t>
      </w:r>
      <w:r>
        <w:rPr>
          <w:rFonts w:eastAsia="方正楷体_GBK"/>
          <w:sz w:val="32"/>
          <w:szCs w:val="32"/>
        </w:rPr>
        <w:t>——</w:t>
      </w:r>
      <w:r>
        <w:rPr>
          <w:rFonts w:eastAsia="方正楷体_GBK" w:hint="eastAsia"/>
          <w:sz w:val="32"/>
          <w:szCs w:val="32"/>
        </w:rPr>
        <w:t>基于南京市栖霞区服务类社会救助实践的思考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陈芳琴、田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蓉、</w:t>
      </w:r>
      <w:proofErr w:type="gramStart"/>
      <w:r>
        <w:rPr>
          <w:rFonts w:eastAsia="方正仿宋_GBK" w:hint="eastAsia"/>
          <w:sz w:val="32"/>
          <w:szCs w:val="32"/>
        </w:rPr>
        <w:t>蔡</w:t>
      </w:r>
      <w:proofErr w:type="gramEnd"/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敏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江苏省南京市栖霞区民政局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加快基层民政服务能力提升的泰州探索与思考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封新华、潘时常、钱志宇、陈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雄等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江苏省泰州市民政局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残疾人社区就业服务的社会工作介入研究</w:t>
      </w:r>
      <w:r>
        <w:rPr>
          <w:rFonts w:eastAsia="方正楷体_GBK"/>
          <w:sz w:val="32"/>
          <w:szCs w:val="32"/>
        </w:rPr>
        <w:t>——</w:t>
      </w:r>
      <w:r>
        <w:rPr>
          <w:rFonts w:eastAsia="方正楷体_GBK" w:hint="eastAsia"/>
          <w:sz w:val="32"/>
          <w:szCs w:val="32"/>
        </w:rPr>
        <w:t>以</w:t>
      </w:r>
      <w:r>
        <w:rPr>
          <w:rFonts w:eastAsia="方正楷体_GBK"/>
          <w:sz w:val="32"/>
          <w:szCs w:val="32"/>
        </w:rPr>
        <w:t>Y</w:t>
      </w:r>
      <w:r>
        <w:rPr>
          <w:rFonts w:eastAsia="方正楷体_GBK" w:hint="eastAsia"/>
          <w:sz w:val="32"/>
          <w:szCs w:val="32"/>
        </w:rPr>
        <w:t>市</w:t>
      </w:r>
      <w:r>
        <w:rPr>
          <w:rFonts w:eastAsia="方正楷体_GBK"/>
          <w:sz w:val="32"/>
          <w:szCs w:val="32"/>
        </w:rPr>
        <w:t>H</w:t>
      </w:r>
      <w:r>
        <w:rPr>
          <w:rFonts w:eastAsia="方正楷体_GBK" w:hint="eastAsia"/>
          <w:sz w:val="32"/>
          <w:szCs w:val="32"/>
        </w:rPr>
        <w:lastRenderedPageBreak/>
        <w:t>社区为例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钱建忠、王亚文、冯敏良、周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菲等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江苏省扬州市民政局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乡村振兴战略下农村社会工作人才队伍建设问题研究——基于淮安市乡镇社工站实践考察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李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萍、王正中、刘建方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江苏省淮安市民政局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社会工作介入福利机构儿童社会化发展研究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刘爱萍、陈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宇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江苏省扬州市社会福利中心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社会治理现代化背景下中国特色社会救助体系的实践探索</w:t>
      </w:r>
      <w:r>
        <w:rPr>
          <w:rFonts w:eastAsia="方正楷体_GBK"/>
          <w:sz w:val="32"/>
          <w:szCs w:val="32"/>
        </w:rPr>
        <w:t>——</w:t>
      </w:r>
      <w:r>
        <w:rPr>
          <w:rFonts w:eastAsia="方正楷体_GBK" w:hint="eastAsia"/>
          <w:sz w:val="32"/>
          <w:szCs w:val="32"/>
        </w:rPr>
        <w:t>基于江苏省常州市的实证研究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王</w:t>
      </w:r>
      <w:r>
        <w:rPr>
          <w:rFonts w:eastAsia="方正仿宋_GBK"/>
          <w:sz w:val="32"/>
          <w:szCs w:val="32"/>
        </w:rPr>
        <w:t xml:space="preserve"> </w:t>
      </w:r>
      <w:proofErr w:type="gramStart"/>
      <w:r>
        <w:rPr>
          <w:rFonts w:eastAsia="方正仿宋_GBK" w:hint="eastAsia"/>
          <w:sz w:val="32"/>
          <w:szCs w:val="32"/>
        </w:rPr>
        <w:t>莉</w:t>
      </w:r>
      <w:proofErr w:type="gramEnd"/>
      <w:r>
        <w:rPr>
          <w:rFonts w:eastAsia="方正仿宋_GBK" w:hint="eastAsia"/>
          <w:sz w:val="32"/>
          <w:szCs w:val="32"/>
        </w:rPr>
        <w:t>、于巧锡、陈云胜、沈蓓绯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江苏省常州市民政局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专业</w:t>
      </w:r>
      <w:proofErr w:type="gramStart"/>
      <w:r>
        <w:rPr>
          <w:rFonts w:eastAsia="方正楷体_GBK" w:hint="eastAsia"/>
          <w:sz w:val="32"/>
          <w:szCs w:val="32"/>
        </w:rPr>
        <w:t>性时间</w:t>
      </w:r>
      <w:proofErr w:type="gramEnd"/>
      <w:r>
        <w:rPr>
          <w:rFonts w:eastAsia="方正楷体_GBK" w:hint="eastAsia"/>
          <w:sz w:val="32"/>
          <w:szCs w:val="32"/>
        </w:rPr>
        <w:t>银行及其制度构建研究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刘亦为、刘</w:t>
      </w:r>
      <w:proofErr w:type="gramStart"/>
      <w:r>
        <w:rPr>
          <w:rFonts w:eastAsia="方正仿宋_GBK" w:hint="eastAsia"/>
          <w:sz w:val="32"/>
          <w:szCs w:val="32"/>
        </w:rPr>
        <w:t>倍玮</w:t>
      </w:r>
      <w:proofErr w:type="gramEnd"/>
      <w:r>
        <w:rPr>
          <w:rFonts w:eastAsia="方正仿宋_GBK" w:hint="eastAsia"/>
          <w:sz w:val="32"/>
          <w:szCs w:val="32"/>
        </w:rPr>
        <w:t>、刘正峰、张雪晶等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kern w:val="0"/>
          <w:sz w:val="32"/>
          <w:szCs w:val="32"/>
          <w:lang w:bidi="ar"/>
        </w:rPr>
      </w:pPr>
      <w:r>
        <w:rPr>
          <w:rFonts w:eastAsia="方正仿宋_GBK" w:hint="eastAsia"/>
          <w:sz w:val="32"/>
          <w:szCs w:val="32"/>
        </w:rPr>
        <w:t>江苏省扬州市民政局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扬州大学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社区居家养老服务中的法律风险及其防控研究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吕朝霞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江苏省镇江市民政局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建设高质量儿童保护社会组织服务标准研究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proofErr w:type="gramStart"/>
      <w:r>
        <w:rPr>
          <w:rFonts w:eastAsia="方正仿宋_GBK" w:hint="eastAsia"/>
          <w:sz w:val="32"/>
          <w:szCs w:val="32"/>
        </w:rPr>
        <w:t>任欣雨</w:t>
      </w:r>
      <w:proofErr w:type="gramEnd"/>
      <w:r>
        <w:rPr>
          <w:rFonts w:eastAsia="方正仿宋_GBK" w:hint="eastAsia"/>
          <w:sz w:val="32"/>
          <w:szCs w:val="32"/>
        </w:rPr>
        <w:t>、章小怡、黄晓珊、张晓琴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江苏省南京市救助管理站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积极养老观引领养老事业发展研究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lastRenderedPageBreak/>
        <w:t>范一明、郭燕萍、高凌霄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江苏省张家港市民政局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城市社区志愿服务运行机制建设研究</w:t>
      </w:r>
      <w:r>
        <w:rPr>
          <w:rFonts w:eastAsia="方正楷体_GBK"/>
          <w:sz w:val="32"/>
          <w:szCs w:val="32"/>
        </w:rPr>
        <w:t>——</w:t>
      </w:r>
      <w:r>
        <w:rPr>
          <w:rFonts w:eastAsia="方正楷体_GBK" w:hint="eastAsia"/>
          <w:sz w:val="32"/>
          <w:szCs w:val="32"/>
        </w:rPr>
        <w:t>以扬州市</w:t>
      </w:r>
      <w:r>
        <w:rPr>
          <w:rFonts w:eastAsia="方正楷体_GBK"/>
          <w:sz w:val="32"/>
          <w:szCs w:val="32"/>
        </w:rPr>
        <w:t>W</w:t>
      </w:r>
      <w:r>
        <w:rPr>
          <w:rFonts w:eastAsia="方正楷体_GBK" w:hint="eastAsia"/>
          <w:sz w:val="32"/>
          <w:szCs w:val="32"/>
        </w:rPr>
        <w:t>街道为例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陈小</w:t>
      </w:r>
      <w:proofErr w:type="gramStart"/>
      <w:r>
        <w:rPr>
          <w:rFonts w:eastAsia="方正仿宋_GBK" w:hint="eastAsia"/>
          <w:sz w:val="32"/>
          <w:szCs w:val="32"/>
        </w:rPr>
        <w:t>浩</w:t>
      </w:r>
      <w:proofErr w:type="gramEnd"/>
      <w:r>
        <w:rPr>
          <w:rFonts w:eastAsia="方正仿宋_GBK" w:hint="eastAsia"/>
          <w:sz w:val="32"/>
          <w:szCs w:val="32"/>
        </w:rPr>
        <w:t>、张依宁、黄金结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kern w:val="0"/>
          <w:sz w:val="32"/>
          <w:szCs w:val="32"/>
          <w:lang w:bidi="ar"/>
        </w:rPr>
      </w:pPr>
      <w:r>
        <w:rPr>
          <w:rFonts w:eastAsia="方正仿宋_GBK" w:hint="eastAsia"/>
          <w:sz w:val="32"/>
          <w:szCs w:val="32"/>
        </w:rPr>
        <w:t>江苏省扬州市民政局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扬州大学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盐城市城乡养老方式的现状、发展趋势及对策研究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刘永轩、连</w:t>
      </w:r>
      <w:r>
        <w:rPr>
          <w:rFonts w:eastAsia="方正仿宋_GBK"/>
          <w:sz w:val="32"/>
          <w:szCs w:val="32"/>
        </w:rPr>
        <w:t xml:space="preserve"> </w:t>
      </w:r>
      <w:proofErr w:type="gramStart"/>
      <w:r>
        <w:rPr>
          <w:rFonts w:eastAsia="方正仿宋_GBK" w:hint="eastAsia"/>
          <w:sz w:val="32"/>
          <w:szCs w:val="32"/>
        </w:rPr>
        <w:t>倩</w:t>
      </w:r>
      <w:proofErr w:type="gramEnd"/>
      <w:r>
        <w:rPr>
          <w:rFonts w:eastAsia="方正仿宋_GBK" w:hint="eastAsia"/>
          <w:sz w:val="32"/>
          <w:szCs w:val="32"/>
        </w:rPr>
        <w:t>、金</w:t>
      </w:r>
      <w:r>
        <w:rPr>
          <w:rFonts w:eastAsia="方正仿宋_GBK"/>
          <w:sz w:val="32"/>
          <w:szCs w:val="32"/>
        </w:rPr>
        <w:t xml:space="preserve"> </w:t>
      </w:r>
      <w:proofErr w:type="gramStart"/>
      <w:r>
        <w:rPr>
          <w:rFonts w:eastAsia="方正仿宋_GBK" w:hint="eastAsia"/>
          <w:sz w:val="32"/>
          <w:szCs w:val="32"/>
        </w:rPr>
        <w:t>鑫</w:t>
      </w:r>
      <w:proofErr w:type="gramEnd"/>
      <w:r>
        <w:rPr>
          <w:rFonts w:eastAsia="方正仿宋_GBK" w:hint="eastAsia"/>
          <w:sz w:val="32"/>
          <w:szCs w:val="32"/>
        </w:rPr>
        <w:t>、王启顺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江苏省盐城市民政局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新时代加强社区社会工作人才队伍建设研究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吴成林、李义波、马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凌、</w:t>
      </w:r>
      <w:proofErr w:type="gramStart"/>
      <w:r>
        <w:rPr>
          <w:rFonts w:eastAsia="方正仿宋_GBK" w:hint="eastAsia"/>
          <w:sz w:val="32"/>
          <w:szCs w:val="32"/>
        </w:rPr>
        <w:t>宋兰云</w:t>
      </w:r>
      <w:proofErr w:type="gramEnd"/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kern w:val="0"/>
          <w:sz w:val="32"/>
          <w:szCs w:val="32"/>
          <w:lang w:bidi="ar"/>
        </w:rPr>
      </w:pPr>
      <w:r>
        <w:rPr>
          <w:rFonts w:eastAsia="方正仿宋_GBK" w:hint="eastAsia"/>
          <w:sz w:val="32"/>
          <w:szCs w:val="32"/>
        </w:rPr>
        <w:t>江苏省南京市玄武区民政局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江苏省困境儿童和农村留守儿童关爱服务体系研究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仲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锦、孙才洋、王海英、项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林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kern w:val="0"/>
          <w:sz w:val="32"/>
          <w:szCs w:val="32"/>
          <w:lang w:bidi="ar"/>
        </w:rPr>
      </w:pPr>
      <w:r>
        <w:rPr>
          <w:rFonts w:eastAsia="方正仿宋_GBK" w:hint="eastAsia"/>
          <w:sz w:val="32"/>
          <w:szCs w:val="32"/>
        </w:rPr>
        <w:t>江苏省民政厅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江苏省民政事业发展资金绩效评价：机制、难点及对策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周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诚、毛翠英、唐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颖、胡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静等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江苏省民政厅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新时代民政法治体系建设探究</w:t>
      </w:r>
      <w:r>
        <w:rPr>
          <w:rFonts w:eastAsia="方正楷体_GBK"/>
          <w:sz w:val="32"/>
          <w:szCs w:val="32"/>
        </w:rPr>
        <w:t>——</w:t>
      </w:r>
      <w:r>
        <w:rPr>
          <w:rFonts w:eastAsia="方正楷体_GBK" w:hint="eastAsia"/>
          <w:sz w:val="32"/>
          <w:szCs w:val="32"/>
        </w:rPr>
        <w:t>以苏州市民政法治规范化建设为例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蒋亚亭、芮静</w:t>
      </w:r>
      <w:proofErr w:type="gramStart"/>
      <w:r>
        <w:rPr>
          <w:rFonts w:eastAsia="方正仿宋_GBK" w:hint="eastAsia"/>
          <w:sz w:val="32"/>
          <w:szCs w:val="32"/>
        </w:rPr>
        <w:t>珈</w:t>
      </w:r>
      <w:proofErr w:type="gramEnd"/>
      <w:r>
        <w:rPr>
          <w:rFonts w:eastAsia="方正仿宋_GBK" w:hint="eastAsia"/>
          <w:sz w:val="32"/>
          <w:szCs w:val="32"/>
        </w:rPr>
        <w:t>、徐大赞、李鲁</w:t>
      </w:r>
      <w:proofErr w:type="gramStart"/>
      <w:r>
        <w:rPr>
          <w:rFonts w:eastAsia="方正仿宋_GBK" w:hint="eastAsia"/>
          <w:sz w:val="32"/>
          <w:szCs w:val="32"/>
        </w:rPr>
        <w:t>雯</w:t>
      </w:r>
      <w:proofErr w:type="gramEnd"/>
      <w:r>
        <w:rPr>
          <w:rFonts w:eastAsia="方正仿宋_GBK" w:hint="eastAsia"/>
          <w:sz w:val="32"/>
          <w:szCs w:val="32"/>
        </w:rPr>
        <w:t>等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kern w:val="0"/>
          <w:sz w:val="32"/>
          <w:szCs w:val="32"/>
          <w:lang w:bidi="ar"/>
        </w:rPr>
      </w:pPr>
      <w:r>
        <w:rPr>
          <w:rFonts w:eastAsia="方正仿宋_GBK" w:hint="eastAsia"/>
          <w:sz w:val="32"/>
          <w:szCs w:val="32"/>
        </w:rPr>
        <w:t>江苏省苏州市民政局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城市社区居民参与的动力提升研究</w:t>
      </w:r>
      <w:r>
        <w:rPr>
          <w:rFonts w:eastAsia="方正楷体_GBK"/>
          <w:sz w:val="32"/>
          <w:szCs w:val="32"/>
        </w:rPr>
        <w:t>——</w:t>
      </w:r>
      <w:r>
        <w:rPr>
          <w:rFonts w:eastAsia="方正楷体_GBK" w:hint="eastAsia"/>
          <w:sz w:val="32"/>
          <w:szCs w:val="32"/>
        </w:rPr>
        <w:t>以扬州市</w:t>
      </w:r>
      <w:r>
        <w:rPr>
          <w:rFonts w:eastAsia="方正楷体_GBK"/>
          <w:sz w:val="32"/>
          <w:szCs w:val="32"/>
        </w:rPr>
        <w:t>H</w:t>
      </w:r>
      <w:r>
        <w:rPr>
          <w:rFonts w:eastAsia="方正楷体_GBK" w:hint="eastAsia"/>
          <w:sz w:val="32"/>
          <w:szCs w:val="32"/>
        </w:rPr>
        <w:t>社区为例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lastRenderedPageBreak/>
        <w:t>王艾平、吴思雨、冯敏良、周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菲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江苏省扬州市民政局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加强基层民政服务能力建设研究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朱龙英、刘焕明、刘</w:t>
      </w:r>
      <w:r>
        <w:rPr>
          <w:rFonts w:eastAsia="方正仿宋_GBK"/>
          <w:sz w:val="32"/>
          <w:szCs w:val="32"/>
        </w:rPr>
        <w:t xml:space="preserve"> </w:t>
      </w:r>
      <w:proofErr w:type="gramStart"/>
      <w:r>
        <w:rPr>
          <w:rFonts w:eastAsia="方正仿宋_GBK" w:hint="eastAsia"/>
          <w:sz w:val="32"/>
          <w:szCs w:val="32"/>
        </w:rPr>
        <w:t>蓓</w:t>
      </w:r>
      <w:proofErr w:type="gramEnd"/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江苏省民政厅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基本养老服务制度研究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沙维伟、林</w:t>
      </w:r>
      <w:r>
        <w:rPr>
          <w:rFonts w:eastAsia="方正仿宋_GBK"/>
          <w:sz w:val="32"/>
          <w:szCs w:val="32"/>
        </w:rPr>
        <w:t xml:space="preserve"> </w:t>
      </w:r>
      <w:proofErr w:type="gramStart"/>
      <w:r>
        <w:rPr>
          <w:rFonts w:eastAsia="方正仿宋_GBK" w:hint="eastAsia"/>
          <w:sz w:val="32"/>
          <w:szCs w:val="32"/>
        </w:rPr>
        <w:t>莉</w:t>
      </w:r>
      <w:proofErr w:type="gramEnd"/>
      <w:r>
        <w:rPr>
          <w:rFonts w:eastAsia="方正仿宋_GBK" w:hint="eastAsia"/>
          <w:sz w:val="32"/>
          <w:szCs w:val="32"/>
        </w:rPr>
        <w:t>、李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静、吴</w:t>
      </w:r>
      <w:r>
        <w:rPr>
          <w:rFonts w:eastAsia="方正仿宋_GBK"/>
          <w:sz w:val="32"/>
          <w:szCs w:val="32"/>
        </w:rPr>
        <w:t xml:space="preserve"> </w:t>
      </w:r>
      <w:proofErr w:type="gramStart"/>
      <w:r>
        <w:rPr>
          <w:rFonts w:eastAsia="方正仿宋_GBK" w:hint="eastAsia"/>
          <w:sz w:val="32"/>
          <w:szCs w:val="32"/>
        </w:rPr>
        <w:t>磊</w:t>
      </w:r>
      <w:proofErr w:type="gramEnd"/>
      <w:r>
        <w:rPr>
          <w:rFonts w:eastAsia="方正仿宋_GBK" w:hint="eastAsia"/>
          <w:sz w:val="32"/>
          <w:szCs w:val="32"/>
        </w:rPr>
        <w:t>等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kern w:val="0"/>
          <w:sz w:val="32"/>
          <w:szCs w:val="32"/>
          <w:lang w:bidi="ar"/>
        </w:rPr>
      </w:pPr>
      <w:r>
        <w:rPr>
          <w:rFonts w:eastAsia="方正仿宋_GBK" w:hint="eastAsia"/>
          <w:sz w:val="32"/>
          <w:szCs w:val="32"/>
        </w:rPr>
        <w:t>江苏省民政厅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宿迁市新型农村社区治理立法研究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刘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涛、武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联、李家卫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江苏省宿迁市民政局</w:t>
      </w:r>
    </w:p>
    <w:p w:rsidR="009B1A10" w:rsidRDefault="009B1A10" w:rsidP="009B1A10">
      <w:pPr>
        <w:numPr>
          <w:ilvl w:val="0"/>
          <w:numId w:val="3"/>
        </w:numPr>
        <w:snapToGrid w:val="0"/>
        <w:spacing w:line="58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现代化国际性城市中心的国际社区治理研究</w:t>
      </w:r>
      <w:r>
        <w:rPr>
          <w:rFonts w:eastAsia="方正楷体_GBK"/>
          <w:sz w:val="32"/>
          <w:szCs w:val="32"/>
        </w:rPr>
        <w:t>——</w:t>
      </w:r>
      <w:r>
        <w:rPr>
          <w:rFonts w:eastAsia="方正楷体_GBK" w:hint="eastAsia"/>
          <w:sz w:val="32"/>
          <w:szCs w:val="32"/>
        </w:rPr>
        <w:t>以南京市建</w:t>
      </w:r>
      <w:proofErr w:type="gramStart"/>
      <w:r>
        <w:rPr>
          <w:rFonts w:eastAsia="方正楷体_GBK" w:hint="eastAsia"/>
          <w:sz w:val="32"/>
          <w:szCs w:val="32"/>
        </w:rPr>
        <w:t>邺</w:t>
      </w:r>
      <w:proofErr w:type="gramEnd"/>
      <w:r>
        <w:rPr>
          <w:rFonts w:eastAsia="方正楷体_GBK" w:hint="eastAsia"/>
          <w:sz w:val="32"/>
          <w:szCs w:val="32"/>
        </w:rPr>
        <w:t>区为例</w:t>
      </w:r>
      <w:r>
        <w:rPr>
          <w:rFonts w:eastAsia="方正楷体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邱文标、金</w:t>
      </w:r>
      <w:r>
        <w:rPr>
          <w:rFonts w:eastAsia="方正仿宋_GBK"/>
          <w:sz w:val="32"/>
          <w:szCs w:val="32"/>
        </w:rPr>
        <w:t xml:space="preserve"> </w:t>
      </w:r>
      <w:r>
        <w:rPr>
          <w:rFonts w:eastAsia="方正仿宋_GBK" w:hint="eastAsia"/>
          <w:sz w:val="32"/>
          <w:szCs w:val="32"/>
        </w:rPr>
        <w:t>新、徐国顺、白友涛等</w:t>
      </w:r>
      <w:r>
        <w:rPr>
          <w:rFonts w:eastAsia="方正仿宋_GBK"/>
          <w:sz w:val="32"/>
          <w:szCs w:val="32"/>
        </w:rPr>
        <w:t xml:space="preserve"> </w:t>
      </w:r>
    </w:p>
    <w:p w:rsidR="009B1A10" w:rsidRDefault="009B1A10" w:rsidP="009B1A10">
      <w:pPr>
        <w:snapToGrid w:val="0"/>
        <w:spacing w:line="580" w:lineRule="exact"/>
        <w:ind w:leftChars="200" w:left="42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江苏省南京市建</w:t>
      </w:r>
      <w:proofErr w:type="gramStart"/>
      <w:r>
        <w:rPr>
          <w:rFonts w:eastAsia="方正仿宋_GBK" w:hint="eastAsia"/>
          <w:sz w:val="32"/>
          <w:szCs w:val="32"/>
        </w:rPr>
        <w:t>邺</w:t>
      </w:r>
      <w:proofErr w:type="gramEnd"/>
      <w:r>
        <w:rPr>
          <w:rFonts w:eastAsia="方正仿宋_GBK" w:hint="eastAsia"/>
          <w:sz w:val="32"/>
          <w:szCs w:val="32"/>
        </w:rPr>
        <w:t>区民政局</w:t>
      </w:r>
      <w:r>
        <w:rPr>
          <w:rFonts w:eastAsia="方正仿宋_GBK"/>
          <w:sz w:val="32"/>
          <w:szCs w:val="32"/>
        </w:rPr>
        <w:t xml:space="preserve"> </w:t>
      </w:r>
    </w:p>
    <w:p w:rsidR="00CF2F23" w:rsidRDefault="009B1A10" w:rsidP="009B1A10">
      <w:r>
        <w:rPr>
          <w:rFonts w:eastAsia="方正楷体_GBK"/>
          <w:sz w:val="32"/>
          <w:szCs w:val="32"/>
        </w:rPr>
        <w:br w:type="page"/>
      </w:r>
      <w:bookmarkStart w:id="0" w:name="_GoBack"/>
      <w:bookmarkEnd w:id="0"/>
    </w:p>
    <w:sectPr w:rsidR="00CF2F2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E54E8CE"/>
    <w:multiLevelType w:val="singleLevel"/>
    <w:tmpl w:val="AE54E8CE"/>
    <w:lvl w:ilvl="0">
      <w:start w:val="1"/>
      <w:numFmt w:val="decimal"/>
      <w:lvlText w:val="%1."/>
      <w:lvlJc w:val="left"/>
      <w:pPr>
        <w:ind w:left="425" w:hanging="425"/>
      </w:pPr>
    </w:lvl>
  </w:abstractNum>
  <w:abstractNum w:abstractNumId="1" w15:restartNumberingAfterBreak="0">
    <w:nsid w:val="088E54E6"/>
    <w:multiLevelType w:val="singleLevel"/>
    <w:tmpl w:val="088E54E6"/>
    <w:lvl w:ilvl="0">
      <w:start w:val="1"/>
      <w:numFmt w:val="decimal"/>
      <w:lvlText w:val="%1."/>
      <w:lvlJc w:val="left"/>
      <w:pPr>
        <w:ind w:left="425" w:hanging="425"/>
      </w:pPr>
    </w:lvl>
  </w:abstractNum>
  <w:abstractNum w:abstractNumId="2" w15:restartNumberingAfterBreak="0">
    <w:nsid w:val="3182B0A1"/>
    <w:multiLevelType w:val="singleLevel"/>
    <w:tmpl w:val="3182B0A1"/>
    <w:lvl w:ilvl="0">
      <w:start w:val="1"/>
      <w:numFmt w:val="decimal"/>
      <w:lvlText w:val="%1."/>
      <w:lvlJc w:val="left"/>
      <w:pPr>
        <w:ind w:left="425" w:hanging="425"/>
      </w:pPr>
    </w:lvl>
  </w:abstractNum>
  <w:num w:numId="1">
    <w:abstractNumId w:val="2"/>
    <w:lvlOverride w:ilvl="0">
      <w:startOverride w:val="1"/>
    </w:lvlOverride>
  </w:num>
  <w:num w:numId="2">
    <w:abstractNumId w:val="1"/>
    <w:lvlOverride w:ilvl="0">
      <w:startOverride w:val="1"/>
    </w:lvlOverride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9B3"/>
    <w:rsid w:val="004679B3"/>
    <w:rsid w:val="009B1A10"/>
    <w:rsid w:val="00CF2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A241E5A-B345-491E-AFAC-2D388B8B3E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9B1A1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a4"/>
    <w:uiPriority w:val="99"/>
    <w:semiHidden/>
    <w:unhideWhenUsed/>
    <w:rsid w:val="009B1A10"/>
    <w:pPr>
      <w:spacing w:after="120"/>
    </w:pPr>
  </w:style>
  <w:style w:type="character" w:customStyle="1" w:styleId="a4">
    <w:name w:val="正文文本 字符"/>
    <w:basedOn w:val="a1"/>
    <w:link w:val="a0"/>
    <w:uiPriority w:val="99"/>
    <w:semiHidden/>
    <w:rsid w:val="009B1A10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241</Words>
  <Characters>1375</Characters>
  <Application>Microsoft Office Word</Application>
  <DocSecurity>0</DocSecurity>
  <Lines>11</Lines>
  <Paragraphs>3</Paragraphs>
  <ScaleCrop>false</ScaleCrop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2022-01-17T04:04:00Z</dcterms:created>
  <dcterms:modified xsi:type="dcterms:W3CDTF">2022-01-17T04:05:00Z</dcterms:modified>
</cp:coreProperties>
</file>