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64CF" w:rsidRDefault="00C464CF" w:rsidP="00C464CF">
      <w:pPr>
        <w:spacing w:line="560" w:lineRule="exact"/>
        <w:ind w:right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</w:t>
      </w:r>
    </w:p>
    <w:p w:rsidR="00C464CF" w:rsidRDefault="00C464CF" w:rsidP="00C464CF">
      <w:pPr>
        <w:spacing w:before="240" w:after="240"/>
        <w:jc w:val="center"/>
        <w:rPr>
          <w:rFonts w:ascii="方正小标宋_GBK" w:eastAsia="方正小标宋_GBK" w:hAnsi="黑体"/>
          <w:sz w:val="30"/>
          <w:szCs w:val="30"/>
        </w:rPr>
      </w:pPr>
      <w:r w:rsidRPr="006A217D">
        <w:rPr>
          <w:rFonts w:ascii="方正小标宋_GBK" w:eastAsia="方正小标宋_GBK" w:hAnsi="黑体" w:hint="eastAsia"/>
          <w:sz w:val="30"/>
          <w:szCs w:val="30"/>
        </w:rPr>
        <w:t>2020-2021年度第一批</w:t>
      </w:r>
      <w:r>
        <w:rPr>
          <w:rFonts w:ascii="方正小标宋_GBK" w:eastAsia="方正小标宋_GBK" w:hAnsi="黑体" w:hint="eastAsia"/>
          <w:sz w:val="30"/>
          <w:szCs w:val="30"/>
        </w:rPr>
        <w:t>江苏省优秀社会工作项目获奖名单</w:t>
      </w:r>
    </w:p>
    <w:tbl>
      <w:tblPr>
        <w:tblW w:w="9642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64"/>
        <w:gridCol w:w="704"/>
        <w:gridCol w:w="4445"/>
        <w:gridCol w:w="3729"/>
      </w:tblGrid>
      <w:tr w:rsidR="00C464CF" w:rsidTr="00025BE7">
        <w:trPr>
          <w:trHeight w:val="720"/>
          <w:jc w:val="center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方正黑体_GBK" w:eastAsia="方正黑体_GBK" w:hAnsi="黑体" w:cs="Times New Roman"/>
                <w:bCs/>
                <w:color w:val="000000"/>
                <w:sz w:val="24"/>
              </w:rPr>
            </w:pPr>
            <w:r>
              <w:rPr>
                <w:rFonts w:ascii="方正黑体_GBK" w:eastAsia="方正黑体_GBK" w:hAnsi="黑体" w:cs="Times New Roman" w:hint="eastAsia"/>
                <w:bCs/>
                <w:color w:val="000000"/>
                <w:kern w:val="0"/>
                <w:sz w:val="24"/>
              </w:rPr>
              <w:t>等次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方正黑体_GBK" w:eastAsia="方正黑体_GBK" w:hAnsi="黑体" w:cs="Times New Roman"/>
                <w:bCs/>
                <w:color w:val="000000"/>
                <w:sz w:val="24"/>
              </w:rPr>
            </w:pPr>
            <w:r>
              <w:rPr>
                <w:rFonts w:ascii="方正黑体_GBK" w:eastAsia="方正黑体_GBK" w:hAnsi="黑体" w:cs="Times New Roman" w:hint="eastAsia"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方正黑体_GBK" w:eastAsia="方正黑体_GBK" w:hAnsi="黑体" w:cs="Times New Roman"/>
                <w:bCs/>
                <w:color w:val="000000"/>
                <w:sz w:val="24"/>
              </w:rPr>
            </w:pPr>
            <w:r>
              <w:rPr>
                <w:rFonts w:ascii="方正黑体_GBK" w:eastAsia="方正黑体_GBK" w:hAnsi="黑体" w:cs="Times New Roman" w:hint="eastAsia"/>
                <w:bCs/>
                <w:color w:val="000000"/>
                <w:kern w:val="0"/>
                <w:sz w:val="24"/>
              </w:rPr>
              <w:t>项目名称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方正黑体_GBK" w:eastAsia="方正黑体_GBK" w:hAnsi="黑体" w:cs="Times New Roman"/>
                <w:bCs/>
                <w:color w:val="000000"/>
                <w:sz w:val="24"/>
              </w:rPr>
            </w:pPr>
            <w:r>
              <w:rPr>
                <w:rFonts w:ascii="方正黑体_GBK" w:eastAsia="方正黑体_GBK" w:hAnsi="黑体" w:cs="Times New Roman" w:hint="eastAsia"/>
                <w:bCs/>
                <w:color w:val="000000"/>
                <w:kern w:val="0"/>
                <w:sz w:val="24"/>
              </w:rPr>
              <w:t>项目提供单位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乡村种子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——</w:t>
            </w:r>
            <w:r>
              <w:rPr>
                <w:rFonts w:ascii="Times New Roman" w:eastAsia="方正仿宋_GBK" w:hAnsi="Times New Roman" w:cs="Times New Roman"/>
                <w:szCs w:val="21"/>
              </w:rPr>
              <w:t>乡土英才培养计划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南京市妇女联合会、南京乐众社会工作服务中心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不怕不同，看见彩虹</w:t>
            </w:r>
          </w:p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——</w:t>
            </w:r>
            <w:r>
              <w:rPr>
                <w:rFonts w:ascii="Times New Roman" w:eastAsia="方正仿宋_GBK" w:hAnsi="Times New Roman" w:cs="Times New Roman"/>
                <w:szCs w:val="21"/>
              </w:rPr>
              <w:t>乳腺癌患者萨提亚模式支持项目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江苏省妇幼保健院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宁联璧合，牵手同行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南京市社会儿童福利院</w:t>
            </w:r>
          </w:p>
        </w:tc>
      </w:tr>
      <w:tr w:rsidR="00C464CF" w:rsidTr="00025BE7">
        <w:trPr>
          <w:trHeight w:val="500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青苗坊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海门儿童友好社区创建项目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南通市海门区民政局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5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五叶花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助童社会工作服务项目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徐州市社会工作服务中心、徐州市佳益社会工作服务中心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守住记忆守护爱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”——</w:t>
            </w:r>
            <w:r>
              <w:rPr>
                <w:rFonts w:ascii="Times New Roman" w:eastAsia="方正仿宋_GBK" w:hAnsi="Times New Roman" w:cs="Times New Roman"/>
                <w:szCs w:val="21"/>
              </w:rPr>
              <w:t>轻度认知障碍患者</w:t>
            </w:r>
          </w:p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多维干预与跨专业团队支持服务项目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江苏省人民医院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>南京医科大学第一附属医院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）、</w:t>
            </w:r>
            <w:r>
              <w:rPr>
                <w:rFonts w:ascii="Times New Roman" w:eastAsia="方正仿宋_GBK" w:hAnsi="Times New Roman" w:cs="Times New Roman"/>
                <w:szCs w:val="21"/>
              </w:rPr>
              <w:t>南京市鼓楼区仁医社会工作发展服务中心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乐活外婆，花样外沙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</w:p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——</w:t>
            </w:r>
            <w:r>
              <w:rPr>
                <w:rFonts w:ascii="Times New Roman" w:eastAsia="方正仿宋_GBK" w:hAnsi="Times New Roman" w:cs="Times New Roman"/>
                <w:szCs w:val="21"/>
              </w:rPr>
              <w:t>以文化品牌助推新时代乡村振兴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南京爱德社会组织培育中心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家在苏州，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义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洋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精彩</w:t>
            </w:r>
          </w:p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——</w:t>
            </w:r>
            <w:r>
              <w:rPr>
                <w:rFonts w:ascii="Times New Roman" w:eastAsia="方正仿宋_GBK" w:hAnsi="Times New Roman" w:cs="Times New Roman"/>
                <w:szCs w:val="21"/>
              </w:rPr>
              <w:t>在苏外籍人士社会融入服务项目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苏州市清流社工服务中心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基于患者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出院准备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服务模式，助力医院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——</w:t>
            </w:r>
            <w:r>
              <w:rPr>
                <w:rFonts w:ascii="Times New Roman" w:eastAsia="方正仿宋_GBK" w:hAnsi="Times New Roman" w:cs="Times New Roman"/>
                <w:szCs w:val="21"/>
              </w:rPr>
              <w:t>社区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——</w:t>
            </w:r>
            <w:r>
              <w:rPr>
                <w:rFonts w:ascii="Times New Roman" w:eastAsia="方正仿宋_GBK" w:hAnsi="Times New Roman" w:cs="Times New Roman"/>
                <w:szCs w:val="21"/>
              </w:rPr>
              <w:t>居家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>H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-</w:t>
            </w:r>
            <w:r>
              <w:rPr>
                <w:rFonts w:ascii="Times New Roman" w:eastAsia="方正仿宋_GBK" w:hAnsi="Times New Roman" w:cs="Times New Roman"/>
                <w:szCs w:val="21"/>
              </w:rPr>
              <w:t>C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-</w:t>
            </w:r>
            <w:r>
              <w:rPr>
                <w:rFonts w:ascii="Times New Roman" w:eastAsia="方正仿宋_GBK" w:hAnsi="Times New Roman" w:cs="Times New Roman"/>
                <w:szCs w:val="21"/>
              </w:rPr>
              <w:t>H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）</w:t>
            </w:r>
            <w:r>
              <w:rPr>
                <w:rFonts w:ascii="Times New Roman" w:eastAsia="方正仿宋_GBK" w:hAnsi="Times New Roman" w:cs="Times New Roman"/>
                <w:szCs w:val="21"/>
              </w:rPr>
              <w:t>全程管理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南京医科大学第二附属医院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5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短刑期社区矫正对象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社会人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促进项目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南通市崇川区司法局、南通同辰社工事务所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6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童伴计划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留守困境儿童关爱项目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如东新风公益服务中心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7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微霞尚满天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——</w:t>
            </w:r>
            <w:r>
              <w:rPr>
                <w:rFonts w:ascii="Times New Roman" w:eastAsia="方正仿宋_GBK" w:hAnsi="Times New Roman" w:cs="Times New Roman"/>
                <w:szCs w:val="21"/>
              </w:rPr>
              <w:t>兰翔社区空巢老年人关怀项目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常州市新北区常乐长者日间照料中心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8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积攒生命之光：邗江区困境儿童自我效能感社会工作干预项目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扬州大学社会发展学院社会工作系、邗江区双桥街道石桥新世界社会工作服务中心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9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暖心行动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——</w:t>
            </w:r>
            <w:r>
              <w:rPr>
                <w:rFonts w:ascii="Times New Roman" w:eastAsia="方正仿宋_GBK" w:hAnsi="Times New Roman" w:cs="Times New Roman"/>
                <w:szCs w:val="21"/>
              </w:rPr>
              <w:t>援鄂新冠疫情防控心理支持社会工作服务项目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南京市栖霞区启蒙社区发展中心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向日葵计划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——</w:t>
            </w:r>
            <w:r>
              <w:rPr>
                <w:rFonts w:ascii="Times New Roman" w:eastAsia="方正仿宋_GBK" w:hAnsi="Times New Roman" w:cs="Times New Roman"/>
                <w:szCs w:val="21"/>
              </w:rPr>
              <w:t>锡山区困境儿童社工服务项目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无锡市锡山区乐助社工事务所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lastRenderedPageBreak/>
              <w:t>三等奖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益心筑梦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——</w:t>
            </w:r>
            <w:r>
              <w:rPr>
                <w:rFonts w:ascii="Times New Roman" w:eastAsia="方正仿宋_GBK" w:hAnsi="Times New Roman" w:cs="Times New Roman"/>
                <w:szCs w:val="21"/>
              </w:rPr>
              <w:t>智力障碍青少年职业康复计划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昆山市爱德社会组织培育中心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蚂蚁治家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”——</w:t>
            </w:r>
            <w:r>
              <w:rPr>
                <w:rFonts w:ascii="Times New Roman" w:eastAsia="方正仿宋_GBK" w:hAnsi="Times New Roman" w:cs="Times New Roman"/>
                <w:szCs w:val="21"/>
              </w:rPr>
              <w:t>茶岗村协商民主体系建设项目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南京红叶社会工作服务社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心融社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”——“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两新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背景下新社区的</w:t>
            </w:r>
          </w:p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自组织培育路径实践与探索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常州市新北区恩悦社会工作服务中心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暖暖的新家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代养儿童适应问题服务项目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常州市儿童福利院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5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专业社工疏通社区治理服务末梢</w:t>
            </w:r>
          </w:p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——</w:t>
            </w:r>
            <w:r>
              <w:rPr>
                <w:rFonts w:ascii="Times New Roman" w:eastAsia="方正仿宋_GBK" w:hAnsi="Times New Roman" w:cs="Times New Roman"/>
                <w:szCs w:val="21"/>
              </w:rPr>
              <w:t>永合社区综合服务托管项目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张家港市惠邻社会工作服务中心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6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益知红梅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：党建引领下社会组织在地化服务能力提升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——</w:t>
            </w:r>
            <w:r>
              <w:rPr>
                <w:rFonts w:ascii="Times New Roman" w:eastAsia="方正仿宋_GBK" w:hAnsi="Times New Roman" w:cs="Times New Roman"/>
                <w:szCs w:val="21"/>
              </w:rPr>
              <w:t>以梅山街道社会组织服务中心项目为例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南京建邺励行社会工作事务所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7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童享家园</w:t>
            </w:r>
          </w:p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——</w:t>
            </w:r>
            <w:r>
              <w:rPr>
                <w:rFonts w:ascii="Times New Roman" w:eastAsia="方正仿宋_GBK" w:hAnsi="Times New Roman" w:cs="Times New Roman"/>
                <w:szCs w:val="21"/>
              </w:rPr>
              <w:t>儿童友好社区建设的社会工作支持服务项目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淮安市同心社会工作服务中心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8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 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倷伲无锡银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新市民家庭子女无锡传统文化融入项目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无锡市梁溪区北大街街道梨花社区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9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江都区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义仓义集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参与式社区互助体系建设支持项目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扬州市</w:t>
            </w:r>
            <w:r>
              <w:rPr>
                <w:rFonts w:ascii="Times New Roman" w:eastAsia="方正仿宋_GBK" w:hAnsi="Times New Roman" w:cs="Times New Roman"/>
                <w:szCs w:val="21"/>
              </w:rPr>
              <w:t>江都区民政局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姐妹微家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365</w:t>
            </w:r>
            <w:r>
              <w:rPr>
                <w:rFonts w:ascii="Times New Roman" w:eastAsia="方正仿宋_GBK" w:hAnsi="Times New Roman" w:cs="Times New Roman"/>
                <w:szCs w:val="21"/>
              </w:rPr>
              <w:t>在身边</w:t>
            </w:r>
          </w:p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——</w:t>
            </w:r>
            <w:r>
              <w:rPr>
                <w:rFonts w:ascii="Times New Roman" w:eastAsia="方正仿宋_GBK" w:hAnsi="Times New Roman" w:cs="Times New Roman"/>
                <w:szCs w:val="21"/>
              </w:rPr>
              <w:t>微家标准化建设与微家平台运营赋能计划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南通市妇女联合会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最美夕阳红</w:t>
            </w:r>
          </w:p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——</w:t>
            </w:r>
            <w:r>
              <w:rPr>
                <w:rFonts w:ascii="Times New Roman" w:eastAsia="方正仿宋_GBK" w:hAnsi="Times New Roman" w:cs="Times New Roman"/>
                <w:szCs w:val="21"/>
              </w:rPr>
              <w:t>疫情防控常态下公寓老人精神支持关爱项目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连云港市社会福利中心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社会生态系统理论视野下流动儿童社区融入小组干预项目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泰州市海陵区社会组织培育中心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呵护残缺的你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——</w:t>
            </w:r>
            <w:r>
              <w:rPr>
                <w:rFonts w:ascii="Times New Roman" w:eastAsia="方正仿宋_GBK" w:hAnsi="Times New Roman" w:cs="Times New Roman"/>
                <w:szCs w:val="21"/>
              </w:rPr>
              <w:t>关爱精神残疾儿童家庭项目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丹阳市云阳街道朝阳新村爱家园志愿服务站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薛家有你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湾若新生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</w:t>
            </w:r>
          </w:p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——</w:t>
            </w:r>
            <w:r>
              <w:rPr>
                <w:rFonts w:ascii="Times New Roman" w:eastAsia="方正仿宋_GBK" w:hAnsi="Times New Roman" w:cs="Times New Roman"/>
                <w:szCs w:val="21"/>
              </w:rPr>
              <w:t>薛家湾街巷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三更新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计划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苏州市姑苏区乐助社工事务所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</w:t>
            </w:r>
          </w:p>
        </w:tc>
      </w:tr>
      <w:tr w:rsidR="00C464CF" w:rsidTr="00025BE7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青春扶苗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64CF" w:rsidRDefault="00C464CF" w:rsidP="00025BE7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南通市</w:t>
            </w:r>
            <w:r>
              <w:rPr>
                <w:rFonts w:ascii="Times New Roman" w:eastAsia="方正仿宋_GBK" w:hAnsi="Times New Roman" w:cs="Times New Roman"/>
                <w:szCs w:val="21"/>
              </w:rPr>
              <w:t>如东县青年慈善超市</w:t>
            </w:r>
          </w:p>
        </w:tc>
      </w:tr>
    </w:tbl>
    <w:p w:rsidR="00C464CF" w:rsidRDefault="00C464CF" w:rsidP="00C464CF">
      <w:pPr>
        <w:spacing w:line="560" w:lineRule="exact"/>
        <w:ind w:right="64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C464CF" w:rsidRDefault="00C464CF" w:rsidP="00C464CF">
      <w:pPr>
        <w:rPr>
          <w:rFonts w:ascii="仿宋" w:eastAsia="仿宋" w:hAnsi="仿宋" w:cs="仿宋"/>
          <w:sz w:val="40"/>
          <w:szCs w:val="40"/>
        </w:rPr>
      </w:pPr>
    </w:p>
    <w:p w:rsidR="001922B6" w:rsidRPr="00C464CF" w:rsidRDefault="001922B6">
      <w:bookmarkStart w:id="0" w:name="_GoBack"/>
      <w:bookmarkEnd w:id="0"/>
    </w:p>
    <w:sectPr w:rsidR="001922B6" w:rsidRPr="00C464C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02DC" w:rsidRDefault="008A02DC" w:rsidP="00C464CF">
      <w:r>
        <w:separator/>
      </w:r>
    </w:p>
  </w:endnote>
  <w:endnote w:type="continuationSeparator" w:id="0">
    <w:p w:rsidR="008A02DC" w:rsidRDefault="008A02DC" w:rsidP="00C464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02DC" w:rsidRDefault="008A02DC" w:rsidP="00C464CF">
      <w:r>
        <w:separator/>
      </w:r>
    </w:p>
  </w:footnote>
  <w:footnote w:type="continuationSeparator" w:id="0">
    <w:p w:rsidR="008A02DC" w:rsidRDefault="008A02DC" w:rsidP="00C464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5B4"/>
    <w:rsid w:val="001922B6"/>
    <w:rsid w:val="002905B4"/>
    <w:rsid w:val="008A02DC"/>
    <w:rsid w:val="00C46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87926CB-334D-4725-94F5-9F567BF4A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64C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464C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464C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464C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464C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212</Words>
  <Characters>1215</Characters>
  <Application>Microsoft Office Word</Application>
  <DocSecurity>0</DocSecurity>
  <Lines>10</Lines>
  <Paragraphs>2</Paragraphs>
  <ScaleCrop>false</ScaleCrop>
  <Company/>
  <LinksUpToDate>false</LinksUpToDate>
  <CharactersWithSpaces>1425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2022-03-17T03:29:00Z</dcterms:created>
  <dcterms:modified xsi:type="dcterms:W3CDTF">2022-03-17T03:29:00Z</dcterms:modified>
</cp:coreProperties>
</file>