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F546F7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 w14:paraId="150B394D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《江苏省婚姻登记工作规范》修订说明</w:t>
      </w:r>
    </w:p>
    <w:p w14:paraId="067CA34B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为深入贯彻实施《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婚姻登记条例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》，进一步规范全省婚姻登记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管理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，提升婚姻登记公共服务质效，维护婚姻当事人合法权益，促进婚姻家庭和谐稳定，省民政厅组织开展《江苏省婚姻登记工作规范》修订工作。</w:t>
      </w:r>
    </w:p>
    <w:p w14:paraId="2C49DA7D">
      <w:pPr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一、规范修订的背景</w:t>
      </w:r>
    </w:p>
    <w:p w14:paraId="1ADDC4AC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婚姻登记是民政部门依法实施的行政确认事项。原《江苏省婚姻登记工作规范》实施以来，对规范全省婚姻登记业务、优化便民服务发挥了重要作用。随着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新修订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《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婚姻登记条例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》正式施行，婚姻登记“跨省通办”全面推开，婚俗改革持续深化，婚姻登记档案电子化、异地调档、特色登记服务等新业务、新场景不断涌现。同时，涉外和涉港澳台、华侨婚姻登记材料审查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重复结婚登记处置等实务难点问题，亟需省级层面统一操作口径。原有部分条款已难以完全适配现行法律法规和基层工作实际。为补齐制度短板，防范行政登记风险，统一全省婚姻登记办理标准，有必要对原有规范予以修订完善。</w:t>
      </w:r>
    </w:p>
    <w:p w14:paraId="0A19FB6C">
      <w:pPr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二、修订的过程</w:t>
      </w:r>
    </w:p>
    <w:p w14:paraId="7DB2CA8C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坚持依法依规、问题导向、务实可行的原则开展修订工作。一是对标上位法规，严格对照《中华人民共和国民法典》《婚姻登记条例》及民政部婚姻登记工作规范等制度规定，梳理现行政策依据，确保修订内容于法有据。二是深入调研论证，全面收集全省各婚姻登记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机关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在结婚、离婚、补领证件、档案管理等业务办理中的堵点难点，通过书面征集、专题座谈等形式，充分听取基层一线实操意见。三是强化部门协同，就撤销婚姻登记、档案查询利用、涉外证明审核等重点事项，征求司法、法院等相关部门意见，开展多轮研讨论证。四是严谨校核文稿，对修订草案逐条研究打磨，校正条文序号、文字表述、标点格式，同步完善全套业务文书附件，形成本修订后的规范文本。</w:t>
      </w:r>
    </w:p>
    <w:p w14:paraId="3CB0936C">
      <w:pPr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三、修订主要内容</w:t>
      </w:r>
    </w:p>
    <w:p w14:paraId="12AD5964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一是细化规范婚姻登记业务办理流程。进一步明晰结婚、离婚、补领婚姻登记证各环节工作要求，健全撤销婚姻登记全链条办理程序；细化涉外、涉港澳台及华侨婚姻登记无配偶证明的审查认定规则；针对重复结婚登记现实情形，明确核查处置工作流程，厘清婚姻登记机关履职边界，压实登记审查责任。</w:t>
      </w:r>
    </w:p>
    <w:p w14:paraId="6F662047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二是落实婚姻登记跨省通办制度要求。结合我省通办改革实践，明确人证核验、材料审查、预约咨询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、档案异地查询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等工作规范，健全跨区域业务办理配套机制，保障婚姻登记跨省通办依法规范运行。</w:t>
      </w:r>
    </w:p>
    <w:p w14:paraId="3CE77DCE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三是拓展完善婚姻家庭公共服务。明确公园式、景区式婚姻登记处以及特色结婚登记点的场地配置、人员配备、设施设备标准；完善婚姻登记档案电子化、异地调档管理制度；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完善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婚姻家庭辅导常态化工作机制，推进综合性婚姻家庭指导服务阵地建设，推动婚俗改革落地见效。</w:t>
      </w:r>
      <w:bookmarkStart w:id="0" w:name="_GoBack"/>
      <w:bookmarkEnd w:id="0"/>
    </w:p>
    <w:p w14:paraId="5F02E76E">
      <w:pPr>
        <w:rPr>
          <w:rFonts w:hint="eastAsia" w:ascii="方正仿宋_GBK" w:hAnsi="方正仿宋_GBK" w:eastAsia="方正仿宋_GBK" w:cs="方正仿宋_GBK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BF479E"/>
    <w:rsid w:val="1C383A64"/>
    <w:rsid w:val="27BF479E"/>
    <w:rsid w:val="54CF5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1040</Words>
  <Characters>1040</Characters>
  <Lines>0</Lines>
  <Paragraphs>0</Paragraphs>
  <TotalTime>8</TotalTime>
  <ScaleCrop>false</ScaleCrop>
  <LinksUpToDate>false</LinksUpToDate>
  <CharactersWithSpaces>1040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2026-09-19T14:33:00Z</dcterms:created>
  <dc:creator>小鱼</dc:creator>
  <cp:lastModifiedBy>小鱼</cp:lastModifiedBy>
  <dcterms:modified xsi:type="dcterms:W3CDTF">2026-09-20T02:10:20Z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FAD3B264C5754DD484032DDA7B79DF0D_11</vt:lpwstr>
  </property>
  <property fmtid="{D5CDD505-2E9C-101B-9397-08002B2CF9AE}" pid="4" name="KSOTemplateDocerSaveRecord">
    <vt:lpwstr>eyJoZGlkIjoiMjg0N2Q2NGM4NjRhYjU1YjFkZjQ4OTgyYTYyYzQ5MTciLCJ1c2VySWQiOiI1NDE0NDMxNTYifQ==</vt:lpwstr>
  </property>
</Properties>
</file>